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A5C8" w14:textId="77777777" w:rsidR="005B71CA" w:rsidRPr="002C416B" w:rsidRDefault="005B71CA" w:rsidP="005B71CA">
      <w:pPr>
        <w:ind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</w:t>
      </w:r>
      <w:r>
        <w:t>Nr. 1</w:t>
      </w:r>
    </w:p>
    <w:p w14:paraId="0732975E" w14:textId="77777777" w:rsidR="005B71CA" w:rsidRPr="002C416B" w:rsidRDefault="005B71CA" w:rsidP="005B71CA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3AE59CFB" w14:textId="7BC72326" w:rsidR="005B71CA" w:rsidRDefault="005B71CA" w:rsidP="005B71CA">
      <w:pPr>
        <w:ind w:left="-712" w:right="92"/>
        <w:jc w:val="right"/>
      </w:pPr>
      <w:r>
        <w:t>29.02.</w:t>
      </w:r>
      <w:r w:rsidRPr="002C416B">
        <w:t>202</w:t>
      </w:r>
      <w:r>
        <w:t>4</w:t>
      </w:r>
      <w:r w:rsidRPr="002C416B">
        <w:t xml:space="preserve">. </w:t>
      </w:r>
      <w:proofErr w:type="spellStart"/>
      <w:r w:rsidRPr="002C416B">
        <w:t>lēmumam</w:t>
      </w:r>
      <w:proofErr w:type="spellEnd"/>
      <w:r w:rsidRPr="002C416B">
        <w:t xml:space="preserve"> Nr.</w:t>
      </w:r>
      <w:r>
        <w:t xml:space="preserve"> 6</w:t>
      </w:r>
      <w:r>
        <w:t>9</w:t>
      </w:r>
    </w:p>
    <w:p w14:paraId="6C11CA54" w14:textId="255DEE41" w:rsidR="001C11D4" w:rsidRDefault="005B71CA" w:rsidP="005B71CA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4, </w:t>
      </w:r>
      <w:r>
        <w:t>10</w:t>
      </w:r>
      <w:r>
        <w:t>. p.</w:t>
      </w:r>
      <w:r w:rsidRPr="002C416B">
        <w:t>)</w:t>
      </w:r>
    </w:p>
    <w:p w14:paraId="2B50FE0D" w14:textId="77777777" w:rsidR="005B71CA" w:rsidRDefault="005B71CA" w:rsidP="005B71CA">
      <w:pPr>
        <w:jc w:val="center"/>
        <w:rPr>
          <w:b/>
          <w:bCs/>
          <w:noProof/>
          <w:lang w:val="lv-LV" w:eastAsia="lv-LV"/>
        </w:rPr>
      </w:pPr>
    </w:p>
    <w:p w14:paraId="4E30DD85" w14:textId="4FDD4165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EFEE3CF" w14:textId="0CBAD549" w:rsidR="00BE30A3" w:rsidRDefault="00431960" w:rsidP="005B71CA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BE30A3">
        <w:rPr>
          <w:noProof/>
          <w:lang w:val="lv-LV" w:eastAsia="lv-LV"/>
        </w:rPr>
        <w:t>Avotu ielā 2A</w:t>
      </w:r>
      <w:r>
        <w:rPr>
          <w:noProof/>
          <w:lang w:val="lv-LV" w:eastAsia="lv-LV"/>
        </w:rPr>
        <w:t>, Madonā, Madona novadā</w:t>
      </w:r>
    </w:p>
    <w:p w14:paraId="76951C38" w14:textId="77777777" w:rsidR="005B71CA" w:rsidRDefault="005B71CA" w:rsidP="005B71CA">
      <w:pPr>
        <w:jc w:val="center"/>
        <w:rPr>
          <w:noProof/>
          <w:lang w:val="lv-LV" w:eastAsia="lv-LV"/>
        </w:rPr>
      </w:pPr>
    </w:p>
    <w:p w14:paraId="13186E53" w14:textId="6C68DFDC" w:rsidR="001C11D4" w:rsidRDefault="00BE30A3" w:rsidP="00220D97">
      <w:pPr>
        <w:jc w:val="center"/>
        <w:rPr>
          <w:noProof/>
          <w:lang w:val="lv-LV" w:eastAsia="lv-LV"/>
        </w:rPr>
      </w:pPr>
      <w:r w:rsidRPr="00BE30A3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0E60DD28" wp14:editId="7C06F3A8">
            <wp:simplePos x="0" y="0"/>
            <wp:positionH relativeFrom="column">
              <wp:posOffset>1812290</wp:posOffset>
            </wp:positionH>
            <wp:positionV relativeFrom="paragraph">
              <wp:posOffset>-3810</wp:posOffset>
            </wp:positionV>
            <wp:extent cx="2400300" cy="1869231"/>
            <wp:effectExtent l="0" t="0" r="0" b="0"/>
            <wp:wrapNone/>
            <wp:docPr id="191345113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511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6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35ED3C99" w:rsidR="00627743" w:rsidRDefault="00627743" w:rsidP="00220D97">
      <w:pPr>
        <w:jc w:val="center"/>
        <w:rPr>
          <w:noProof/>
          <w:lang w:val="lv-LV" w:eastAsia="lv-LV"/>
        </w:rPr>
      </w:pPr>
    </w:p>
    <w:p w14:paraId="736EB778" w14:textId="00FA4661" w:rsidR="0000198F" w:rsidRPr="009A74F3" w:rsidRDefault="0000198F" w:rsidP="00220D97">
      <w:pPr>
        <w:jc w:val="center"/>
        <w:rPr>
          <w:noProof/>
          <w:lang w:val="lv-LV" w:eastAsia="lv-LV"/>
        </w:rPr>
      </w:pPr>
    </w:p>
    <w:p w14:paraId="2BC5D4DB" w14:textId="693A83C2" w:rsidR="001C2017" w:rsidRPr="00DA56E5" w:rsidRDefault="001C2017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7EF234" w14:textId="531DD6D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42D10A" w14:textId="069CE8B1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B1489B" w14:textId="3E0F2D26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2981837" w14:textId="77777777" w:rsidR="00BE30A3" w:rsidRDefault="00BE30A3" w:rsidP="00BE30A3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9F0302C" w14:textId="77777777" w:rsidR="00BE30A3" w:rsidRDefault="00BE30A3" w:rsidP="00BE30A3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C4BB011" w14:textId="6583BFB3" w:rsidR="001C11D4" w:rsidRPr="001C11D4" w:rsidRDefault="001C11D4" w:rsidP="00BE30A3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  <w:r w:rsidR="00220D97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gabala novietojums zemes vienībā</w:t>
      </w:r>
    </w:p>
    <w:p w14:paraId="59ED198C" w14:textId="3266CC6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0A5E2F57" w:rsidR="00431960" w:rsidRDefault="00BE30A3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BE30A3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361DDB8A" wp14:editId="0E2A2FA9">
            <wp:simplePos x="0" y="0"/>
            <wp:positionH relativeFrom="column">
              <wp:posOffset>345440</wp:posOffset>
            </wp:positionH>
            <wp:positionV relativeFrom="paragraph">
              <wp:posOffset>5715</wp:posOffset>
            </wp:positionV>
            <wp:extent cx="5215890" cy="3707130"/>
            <wp:effectExtent l="19050" t="19050" r="22860" b="26670"/>
            <wp:wrapNone/>
            <wp:docPr id="198927860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7860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3707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BDFA0" w14:textId="2E8C8AAD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80FE3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7B0C7AF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AB385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3D8D00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FBF14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A9A1D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CB984BD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8BBFD8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1B3D47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694168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7C7C93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E4319F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67E708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6D46D6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4408A6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0D85A7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AE741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8466C0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1E2419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9CC92C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F867CA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7032B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75A8F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D94D5B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D3FE62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1D68D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963F311" w14:textId="77777777" w:rsidR="003D6925" w:rsidRDefault="003D6925" w:rsidP="00BE30A3">
      <w:pPr>
        <w:tabs>
          <w:tab w:val="left" w:pos="6012"/>
        </w:tabs>
        <w:rPr>
          <w:sz w:val="18"/>
          <w:szCs w:val="18"/>
          <w:lang w:val="lv-LV" w:eastAsia="lv-LV"/>
        </w:rPr>
      </w:pPr>
    </w:p>
    <w:p w14:paraId="08BA8953" w14:textId="231767D3" w:rsidR="001C11D4" w:rsidRPr="001C11D4" w:rsidRDefault="001C11D4" w:rsidP="00BE30A3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3C4E0202" w14:textId="72010724" w:rsidR="00220D97" w:rsidRDefault="003329C9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="00B51F23" w:rsidRPr="00DA56E5">
        <w:rPr>
          <w:sz w:val="18"/>
          <w:szCs w:val="18"/>
          <w:lang w:val="lv-LV" w:eastAsia="lv-LV"/>
        </w:rPr>
        <w:t xml:space="preserve">     </w:t>
      </w:r>
    </w:p>
    <w:p w14:paraId="6365D671" w14:textId="0BD2141F" w:rsidR="00187B13" w:rsidRPr="00220D97" w:rsidRDefault="00B51F23" w:rsidP="00B51F23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6CC8C8AE" w14:textId="2729E5FC" w:rsidR="00CF3A6D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BE30A3">
        <w:rPr>
          <w:noProof/>
          <w:lang w:val="lv-LV" w:eastAsia="lv-LV"/>
        </w:rPr>
        <w:t>Avotu ielā 2A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CF3A6D">
        <w:rPr>
          <w:sz w:val="22"/>
          <w:szCs w:val="22"/>
          <w:lang w:val="lv-LV" w:eastAsia="lv-LV"/>
        </w:rPr>
        <w:t xml:space="preserve"> </w:t>
      </w:r>
    </w:p>
    <w:p w14:paraId="56FB465B" w14:textId="3911D436" w:rsidR="00187B13" w:rsidRPr="001C11D4" w:rsidRDefault="00CF3A6D" w:rsidP="00BB4741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BE30A3">
        <w:rPr>
          <w:sz w:val="22"/>
          <w:szCs w:val="22"/>
          <w:lang w:val="lv-LV" w:eastAsia="lv-LV"/>
        </w:rPr>
        <w:t>1740</w:t>
      </w:r>
      <w:r w:rsidR="001C11D4">
        <w:rPr>
          <w:sz w:val="22"/>
          <w:szCs w:val="22"/>
          <w:lang w:val="lv-LV" w:eastAsia="lv-LV"/>
        </w:rPr>
        <w:t xml:space="preserve"> ha</w:t>
      </w:r>
      <w:r w:rsidR="00BB4741">
        <w:rPr>
          <w:sz w:val="22"/>
          <w:szCs w:val="22"/>
          <w:lang w:val="lv-LV" w:eastAsia="lv-LV"/>
        </w:rPr>
        <w:t>.</w:t>
      </w:r>
    </w:p>
    <w:p w14:paraId="44D12C04" w14:textId="3CFC0CEC" w:rsidR="001C11D4" w:rsidRPr="005B71CA" w:rsidRDefault="00F80E93" w:rsidP="005B71CA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55EA6157" w14:textId="77777777" w:rsidR="005B71CA" w:rsidRDefault="005B71CA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</w:p>
    <w:p w14:paraId="27675A29" w14:textId="0B1F96D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5B71CA">
      <w:footerReference w:type="default" r:id="rId13"/>
      <w:pgSz w:w="11906" w:h="16838"/>
      <w:pgMar w:top="567" w:right="1134" w:bottom="24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4A88" w14:textId="77777777" w:rsidR="0083076F" w:rsidRDefault="0083076F" w:rsidP="00DA07FF">
      <w:r>
        <w:separator/>
      </w:r>
    </w:p>
  </w:endnote>
  <w:endnote w:type="continuationSeparator" w:id="0">
    <w:p w14:paraId="74926D2E" w14:textId="77777777" w:rsidR="0083076F" w:rsidRDefault="0083076F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4448" w14:textId="71E2212C" w:rsidR="00DA07FF" w:rsidRDefault="00DA07FF" w:rsidP="005B71CA">
    <w:pPr>
      <w:pStyle w:val="Kjene"/>
    </w:pPr>
  </w:p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7E22" w14:textId="77777777" w:rsidR="0083076F" w:rsidRDefault="0083076F" w:rsidP="00DA07FF">
      <w:r>
        <w:separator/>
      </w:r>
    </w:p>
  </w:footnote>
  <w:footnote w:type="continuationSeparator" w:id="0">
    <w:p w14:paraId="09FE63FD" w14:textId="77777777" w:rsidR="0083076F" w:rsidRDefault="0083076F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411A4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061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3DF2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D6925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B71CA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5FBE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076F"/>
    <w:rsid w:val="0083295B"/>
    <w:rsid w:val="00840BEC"/>
    <w:rsid w:val="00854B50"/>
    <w:rsid w:val="00854EB7"/>
    <w:rsid w:val="008601D2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5DC2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4741"/>
    <w:rsid w:val="00BB669A"/>
    <w:rsid w:val="00BC278A"/>
    <w:rsid w:val="00BC63FD"/>
    <w:rsid w:val="00BD3906"/>
    <w:rsid w:val="00BE30A3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CF3A6D"/>
    <w:rsid w:val="00D00DAD"/>
    <w:rsid w:val="00D176F8"/>
    <w:rsid w:val="00D2047F"/>
    <w:rsid w:val="00D300BA"/>
    <w:rsid w:val="00D3082F"/>
    <w:rsid w:val="00D51A5C"/>
    <w:rsid w:val="00D700F7"/>
    <w:rsid w:val="00D879C6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60</cp:revision>
  <cp:lastPrinted>2024-02-23T07:01:00Z</cp:lastPrinted>
  <dcterms:created xsi:type="dcterms:W3CDTF">2020-10-22T08:20:00Z</dcterms:created>
  <dcterms:modified xsi:type="dcterms:W3CDTF">2024-02-29T14:25:00Z</dcterms:modified>
</cp:coreProperties>
</file>