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E3" w:rsidRPr="00416EE3" w:rsidRDefault="00416EE3" w:rsidP="00416EE3">
      <w:pPr>
        <w:ind w:left="567" w:right="-7"/>
        <w:jc w:val="right"/>
        <w:rPr>
          <w:bCs/>
          <w:sz w:val="24"/>
          <w:szCs w:val="24"/>
        </w:rPr>
      </w:pPr>
      <w:bookmarkStart w:id="0" w:name="_GoBack"/>
      <w:bookmarkEnd w:id="0"/>
      <w:r w:rsidRPr="00416EE3">
        <w:rPr>
          <w:bCs/>
          <w:sz w:val="24"/>
          <w:szCs w:val="24"/>
        </w:rPr>
        <w:t>APSTIPRINU</w:t>
      </w:r>
    </w:p>
    <w:p w:rsidR="00416EE3" w:rsidRPr="00416EE3" w:rsidRDefault="00416EE3" w:rsidP="00416EE3">
      <w:pPr>
        <w:ind w:left="567" w:right="-7"/>
        <w:jc w:val="right"/>
        <w:rPr>
          <w:bCs/>
          <w:sz w:val="24"/>
          <w:szCs w:val="24"/>
        </w:rPr>
      </w:pPr>
    </w:p>
    <w:p w:rsidR="00416EE3" w:rsidRPr="00416EE3" w:rsidRDefault="00416EE3" w:rsidP="00416EE3">
      <w:pPr>
        <w:ind w:left="567" w:right="-7"/>
        <w:jc w:val="right"/>
        <w:rPr>
          <w:bCs/>
          <w:sz w:val="24"/>
          <w:szCs w:val="24"/>
        </w:rPr>
      </w:pPr>
      <w:r w:rsidRPr="00416EE3">
        <w:rPr>
          <w:bCs/>
          <w:sz w:val="24"/>
          <w:szCs w:val="24"/>
        </w:rPr>
        <w:t>_______________</w:t>
      </w:r>
    </w:p>
    <w:p w:rsidR="00416EE3" w:rsidRPr="00416EE3" w:rsidRDefault="00416EE3" w:rsidP="00416EE3">
      <w:pPr>
        <w:ind w:left="567" w:right="-7"/>
        <w:jc w:val="right"/>
        <w:rPr>
          <w:bCs/>
          <w:sz w:val="24"/>
          <w:szCs w:val="24"/>
        </w:rPr>
      </w:pPr>
      <w:r w:rsidRPr="00416EE3">
        <w:rPr>
          <w:bCs/>
          <w:sz w:val="24"/>
          <w:szCs w:val="24"/>
        </w:rPr>
        <w:t>Madonas novada pašvaldības izpilddirektors Ā.Vilšķērsts</w:t>
      </w:r>
    </w:p>
    <w:p w:rsidR="00416EE3" w:rsidRPr="00416EE3" w:rsidRDefault="00416EE3" w:rsidP="00416EE3">
      <w:pPr>
        <w:ind w:left="567" w:right="-7"/>
        <w:jc w:val="right"/>
        <w:rPr>
          <w:bCs/>
          <w:sz w:val="24"/>
          <w:szCs w:val="24"/>
        </w:rPr>
      </w:pPr>
      <w:r w:rsidRPr="00416EE3">
        <w:rPr>
          <w:bCs/>
          <w:sz w:val="24"/>
          <w:szCs w:val="24"/>
        </w:rPr>
        <w:t>Madonā, 01.02.2019.</w:t>
      </w:r>
    </w:p>
    <w:p w:rsidR="00416EE3" w:rsidRPr="00416EE3" w:rsidRDefault="00416EE3" w:rsidP="00416EE3">
      <w:pPr>
        <w:ind w:right="567"/>
        <w:rPr>
          <w:b/>
          <w:bCs/>
          <w:sz w:val="24"/>
          <w:szCs w:val="24"/>
        </w:rPr>
      </w:pPr>
    </w:p>
    <w:p w:rsidR="00BA6D9D" w:rsidRPr="003F0949" w:rsidRDefault="00BA6D9D" w:rsidP="00F37F3F">
      <w:pPr>
        <w:ind w:left="567" w:right="567"/>
        <w:jc w:val="center"/>
        <w:rPr>
          <w:b/>
          <w:bCs/>
          <w:sz w:val="24"/>
          <w:szCs w:val="24"/>
        </w:rPr>
      </w:pPr>
      <w:r w:rsidRPr="003F0949">
        <w:rPr>
          <w:b/>
          <w:bCs/>
          <w:sz w:val="28"/>
          <w:szCs w:val="24"/>
        </w:rPr>
        <w:t>Informācija par piemaksām, prēmijām, naudas balvām, sociālajām garantijām un to note</w:t>
      </w:r>
      <w:r w:rsidR="00CB2AD5" w:rsidRPr="003F0949">
        <w:rPr>
          <w:b/>
          <w:bCs/>
          <w:sz w:val="28"/>
          <w:szCs w:val="24"/>
        </w:rPr>
        <w:t>ikšanas kritērijiem institūcijā</w:t>
      </w:r>
    </w:p>
    <w:p w:rsidR="00F37F3F" w:rsidRPr="003F0949" w:rsidRDefault="00F37F3F" w:rsidP="00F37F3F">
      <w:pPr>
        <w:ind w:left="567" w:right="567"/>
        <w:jc w:val="center"/>
        <w:rPr>
          <w:b/>
          <w:bCs/>
          <w:sz w:val="24"/>
          <w:szCs w:val="24"/>
        </w:rPr>
      </w:pPr>
    </w:p>
    <w:p w:rsidR="00F37F3F" w:rsidRPr="003F0949" w:rsidRDefault="00F37F3F" w:rsidP="00F37F3F">
      <w:pPr>
        <w:pStyle w:val="Sarakstarindkopa"/>
        <w:ind w:left="0" w:firstLine="539"/>
        <w:jc w:val="right"/>
        <w:rPr>
          <w:sz w:val="24"/>
          <w:szCs w:val="24"/>
          <w:lang w:val="lv-LV"/>
        </w:rPr>
      </w:pPr>
      <w:r w:rsidRPr="003F0949">
        <w:rPr>
          <w:sz w:val="24"/>
          <w:szCs w:val="24"/>
          <w:lang w:val="lv-LV"/>
        </w:rPr>
        <w:t xml:space="preserve">Saskaņā ar </w:t>
      </w:r>
      <w:r w:rsidRPr="003F0949">
        <w:rPr>
          <w:sz w:val="24"/>
          <w:szCs w:val="24"/>
          <w:lang w:val="lv-LV"/>
        </w:rPr>
        <w:br/>
      </w:r>
      <w:r w:rsidR="003F0949" w:rsidRPr="003F0949">
        <w:rPr>
          <w:sz w:val="24"/>
          <w:szCs w:val="24"/>
          <w:lang w:val="lv-LV"/>
        </w:rPr>
        <w:t xml:space="preserve">12.04.2016. </w:t>
      </w:r>
      <w:r w:rsidRPr="003F0949">
        <w:rPr>
          <w:sz w:val="24"/>
          <w:szCs w:val="24"/>
          <w:lang w:val="lv-LV"/>
        </w:rPr>
        <w:t>Ministru kabineta noteikumu Nr.225</w:t>
      </w:r>
    </w:p>
    <w:p w:rsidR="00F37F3F" w:rsidRPr="003F0949" w:rsidRDefault="00F37F3F" w:rsidP="00F37F3F">
      <w:pPr>
        <w:pStyle w:val="Sarakstarindkopa"/>
        <w:ind w:left="0" w:firstLine="539"/>
        <w:jc w:val="right"/>
        <w:rPr>
          <w:sz w:val="24"/>
          <w:szCs w:val="24"/>
          <w:lang w:val="lv-LV"/>
        </w:rPr>
      </w:pPr>
      <w:r w:rsidRPr="003F0949">
        <w:rPr>
          <w:sz w:val="24"/>
          <w:szCs w:val="24"/>
          <w:lang w:val="lv-LV"/>
        </w:rPr>
        <w:t>Kārtība, kādā tiek publiskota informācija par amatpersonu (darbinieku) atlīdzības noteikšanas kritērijiem un darba samaksas apmēru sadalījumā pa amatu grupām</w:t>
      </w:r>
    </w:p>
    <w:p w:rsidR="00F37F3F" w:rsidRPr="003F0949" w:rsidRDefault="00F37F3F" w:rsidP="00F37F3F">
      <w:pPr>
        <w:pStyle w:val="Sarakstarindkopa"/>
        <w:ind w:left="0" w:firstLine="539"/>
        <w:jc w:val="right"/>
        <w:rPr>
          <w:sz w:val="24"/>
          <w:szCs w:val="24"/>
          <w:lang w:val="lv-LV"/>
        </w:rPr>
      </w:pPr>
      <w:r w:rsidRPr="003F0949">
        <w:rPr>
          <w:sz w:val="24"/>
          <w:szCs w:val="24"/>
          <w:lang w:val="lv-LV"/>
        </w:rPr>
        <w:t>3.punktu</w:t>
      </w:r>
      <w:r w:rsidR="003F0949">
        <w:rPr>
          <w:sz w:val="24"/>
          <w:szCs w:val="24"/>
          <w:lang w:val="lv-LV"/>
        </w:rPr>
        <w:t xml:space="preserve"> un 3.pielikumu</w:t>
      </w:r>
    </w:p>
    <w:p w:rsidR="00BA6D9D" w:rsidRPr="003F0949" w:rsidRDefault="00BA6D9D" w:rsidP="00F37F3F">
      <w:pPr>
        <w:ind w:firstLine="539"/>
        <w:jc w:val="right"/>
        <w:rPr>
          <w:sz w:val="24"/>
          <w:szCs w:val="24"/>
        </w:rPr>
      </w:pPr>
    </w:p>
    <w:p w:rsidR="00BA6D9D" w:rsidRPr="003F0949" w:rsidRDefault="00BA6D9D" w:rsidP="00F37F3F">
      <w:pPr>
        <w:ind w:firstLine="539"/>
        <w:jc w:val="right"/>
        <w:rPr>
          <w:sz w:val="24"/>
          <w:szCs w:val="24"/>
        </w:rPr>
      </w:pPr>
      <w:r w:rsidRPr="003F0949">
        <w:rPr>
          <w:sz w:val="24"/>
          <w:szCs w:val="24"/>
        </w:rPr>
        <w:t>1. tabula</w:t>
      </w:r>
    </w:p>
    <w:p w:rsidR="00BA6D9D" w:rsidRPr="003F0949" w:rsidRDefault="00BA6D9D" w:rsidP="00F37F3F">
      <w:pPr>
        <w:jc w:val="center"/>
        <w:rPr>
          <w:b/>
          <w:bCs/>
          <w:sz w:val="24"/>
          <w:szCs w:val="24"/>
        </w:rPr>
      </w:pPr>
      <w:r w:rsidRPr="003F0949">
        <w:rPr>
          <w:b/>
          <w:bCs/>
          <w:sz w:val="24"/>
          <w:szCs w:val="24"/>
        </w:rPr>
        <w:t>Informācija par piemaksām, prēmijām un naudas balvām</w:t>
      </w:r>
    </w:p>
    <w:p w:rsidR="00BA6D9D" w:rsidRPr="003F0949" w:rsidRDefault="00BA6D9D" w:rsidP="00F37F3F">
      <w:pPr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"/>
        <w:gridCol w:w="2510"/>
        <w:gridCol w:w="3570"/>
        <w:gridCol w:w="3225"/>
      </w:tblGrid>
      <w:tr w:rsidR="00BA6D9D" w:rsidRPr="003F0949" w:rsidTr="003B57A3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Nr. p. k.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Piemaksas vai prēmijas veids, naudas balva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Piemaksas, prēmijas vai naudas balvas apmērs</w:t>
            </w:r>
            <w:r w:rsidRPr="003F0949">
              <w:rPr>
                <w:sz w:val="24"/>
                <w:szCs w:val="24"/>
              </w:rPr>
              <w:br/>
              <w:t>(</w:t>
            </w:r>
            <w:r w:rsidRPr="003F0949">
              <w:rPr>
                <w:i/>
                <w:sz w:val="24"/>
                <w:szCs w:val="24"/>
              </w:rPr>
              <w:t>euro</w:t>
            </w:r>
            <w:r w:rsidRPr="003F0949">
              <w:rPr>
                <w:sz w:val="24"/>
                <w:szCs w:val="24"/>
              </w:rPr>
              <w:t xml:space="preserve"> vai %)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Piešķiršanas pamatojums  vai kritēriji</w:t>
            </w:r>
          </w:p>
        </w:tc>
      </w:tr>
      <w:tr w:rsidR="00BA6D9D" w:rsidRPr="003F0949" w:rsidTr="003B57A3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4</w:t>
            </w:r>
          </w:p>
        </w:tc>
      </w:tr>
      <w:tr w:rsidR="00813E09" w:rsidRPr="003F0949" w:rsidTr="003B57A3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3B57A3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6013C1" w:rsidP="00F37F3F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Piemaksa par aizvietošanu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6013C1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N</w:t>
            </w:r>
            <w:r w:rsidR="00813E09" w:rsidRPr="003F0949">
              <w:rPr>
                <w:sz w:val="24"/>
                <w:szCs w:val="24"/>
              </w:rPr>
              <w:t>e vairāk kā 30% apmērā no mēnešalgas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6013C1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P</w:t>
            </w:r>
            <w:r w:rsidR="00813E09" w:rsidRPr="003F0949">
              <w:rPr>
                <w:sz w:val="24"/>
                <w:szCs w:val="24"/>
              </w:rPr>
              <w:t>apildus saviem tiešajiem darba pienākumiem aizvi</w:t>
            </w:r>
            <w:r w:rsidRPr="003F0949">
              <w:rPr>
                <w:sz w:val="24"/>
                <w:szCs w:val="24"/>
              </w:rPr>
              <w:t>eto prombūtnē esošu darbinieku</w:t>
            </w:r>
          </w:p>
        </w:tc>
      </w:tr>
      <w:tr w:rsidR="006013C1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3B57A3" w:rsidP="003F0949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Piemaksa par vakanta amata pienākumu pildīšanu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</w:rPr>
              <w:t>Ne vairāk kā 30% apmērā no mēnešalgas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</w:rPr>
              <w:t>Papildus saviem tiešajiem darba pienākumiem pilda vakanta amata pienākumus</w:t>
            </w:r>
          </w:p>
        </w:tc>
      </w:tr>
      <w:tr w:rsidR="006013C1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3B57A3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F37F3F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Piemaksa par citu pienākumu pildīšanu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</w:rPr>
              <w:t>Ne vairāk kā 30% apmērā no mēnešalgas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6013C1" w:rsidP="00F37F3F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</w:rPr>
              <w:t>Papildus saviem tiešajiem darba pienākumiem pilda vēl citus pienākumus</w:t>
            </w:r>
          </w:p>
        </w:tc>
      </w:tr>
      <w:tr w:rsidR="00813E09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3B57A3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6013C1" w:rsidP="00F37F3F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Piemaksa par nakts darbu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813E09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50% ap</w:t>
            </w:r>
            <w:r w:rsidR="006013C1" w:rsidRPr="003F0949">
              <w:rPr>
                <w:sz w:val="24"/>
                <w:szCs w:val="24"/>
                <w:lang w:bidi="lo-LA"/>
              </w:rPr>
              <w:t xml:space="preserve">mērā no </w:t>
            </w:r>
            <w:r w:rsidRPr="003F0949">
              <w:rPr>
                <w:sz w:val="24"/>
                <w:szCs w:val="24"/>
                <w:lang w:bidi="lo-LA"/>
              </w:rPr>
              <w:t>stundas algas likmes</w:t>
            </w:r>
          </w:p>
          <w:p w:rsidR="00813E09" w:rsidRPr="003F0949" w:rsidRDefault="00813E09" w:rsidP="003F0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9" w:rsidRPr="003F0949" w:rsidRDefault="006013C1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  <w:lang w:bidi="lo-LA"/>
              </w:rPr>
              <w:t>Veic nakts darbu</w:t>
            </w:r>
          </w:p>
        </w:tc>
      </w:tr>
      <w:tr w:rsidR="003D3DD2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3B57A3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5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6013C1" w:rsidP="00F37F3F">
            <w:pPr>
              <w:pStyle w:val="tv213"/>
              <w:spacing w:before="0" w:beforeAutospacing="0" w:after="0" w:afterAutospacing="0"/>
              <w:jc w:val="center"/>
              <w:rPr>
                <w:b/>
                <w:lang w:bidi="lo-LA"/>
              </w:rPr>
            </w:pPr>
            <w:r w:rsidRPr="003F0949">
              <w:t xml:space="preserve">Piemaksa </w:t>
            </w:r>
            <w:r w:rsidR="003D3DD2" w:rsidRPr="003F0949">
              <w:t xml:space="preserve">par personisko darba </w:t>
            </w:r>
            <w:r w:rsidR="00443208" w:rsidRPr="003F0949">
              <w:t>ieguldījumu un darba kvalitāti</w:t>
            </w:r>
          </w:p>
          <w:p w:rsidR="003D3DD2" w:rsidRPr="003F0949" w:rsidRDefault="003D3DD2" w:rsidP="00F37F3F">
            <w:pPr>
              <w:jc w:val="center"/>
              <w:rPr>
                <w:sz w:val="24"/>
                <w:szCs w:val="24"/>
                <w:lang w:bidi="lo-L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6013C1" w:rsidP="003F0949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</w:rPr>
              <w:t>Ne vairāk kā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 40% </w:t>
            </w:r>
            <w:r w:rsidR="00FA4EEB" w:rsidRPr="003F0949">
              <w:rPr>
                <w:sz w:val="24"/>
                <w:szCs w:val="24"/>
              </w:rPr>
              <w:t xml:space="preserve">apmērā 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no </w:t>
            </w:r>
            <w:r w:rsidR="00FA4EEB" w:rsidRPr="003F0949">
              <w:rPr>
                <w:rFonts w:eastAsia="Calibri"/>
                <w:sz w:val="24"/>
                <w:szCs w:val="24"/>
                <w:lang w:eastAsia="en-US"/>
              </w:rPr>
              <w:t>mēnešalgas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C1" w:rsidRPr="003F0949" w:rsidRDefault="0044320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Institūcijas vadītāja nolūks nodrošināt kompetentāko darbinieku motivēšanu, ņemot vērā konkrētā d</w:t>
            </w:r>
            <w:r w:rsidR="003D3DD2" w:rsidRPr="003F0949">
              <w:rPr>
                <w:sz w:val="24"/>
                <w:szCs w:val="24"/>
              </w:rPr>
              <w:t>arbinieka</w:t>
            </w:r>
            <w:r w:rsidR="006013C1" w:rsidRPr="003F0949">
              <w:rPr>
                <w:sz w:val="24"/>
                <w:szCs w:val="24"/>
              </w:rPr>
              <w:t>,</w:t>
            </w:r>
            <w:r w:rsidRPr="003F0949">
              <w:rPr>
                <w:sz w:val="24"/>
                <w:szCs w:val="24"/>
              </w:rPr>
              <w:t xml:space="preserve"> izņemot fiziskā darba veicējus,</w:t>
            </w:r>
            <w:r w:rsidR="006013C1" w:rsidRPr="003F0949">
              <w:rPr>
                <w:sz w:val="24"/>
                <w:szCs w:val="24"/>
              </w:rPr>
              <w:t xml:space="preserve"> </w:t>
            </w:r>
            <w:r w:rsidRPr="003F0949">
              <w:rPr>
                <w:sz w:val="24"/>
                <w:szCs w:val="24"/>
              </w:rPr>
              <w:t xml:space="preserve"> ieguldījums</w:t>
            </w:r>
            <w:r w:rsidR="003D3DD2" w:rsidRPr="003F0949">
              <w:rPr>
                <w:sz w:val="24"/>
                <w:szCs w:val="24"/>
              </w:rPr>
              <w:t xml:space="preserve"> attiecīgās institūcijas mērķu sasniegšanā</w:t>
            </w:r>
          </w:p>
        </w:tc>
      </w:tr>
      <w:tr w:rsidR="003D3DD2" w:rsidRPr="003F0949" w:rsidTr="003B57A3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3B57A3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443208" w:rsidP="00F37F3F">
            <w:pPr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Prēmija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44320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Ne vairāk kā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 75%</w:t>
            </w:r>
            <w:r w:rsidR="00FA4EEB" w:rsidRPr="003F0949">
              <w:rPr>
                <w:sz w:val="24"/>
                <w:szCs w:val="24"/>
              </w:rPr>
              <w:t xml:space="preserve"> apmērā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 no mēnešalgas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44320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Ikgadējais darba izpildes novērtējumus</w:t>
            </w:r>
          </w:p>
        </w:tc>
      </w:tr>
      <w:tr w:rsidR="003D3DD2" w:rsidRPr="003F0949" w:rsidTr="003B57A3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6C1422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7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6C1422" w:rsidP="00F37F3F">
            <w:pPr>
              <w:pStyle w:val="tv213"/>
              <w:spacing w:before="0" w:beforeAutospacing="0" w:after="0" w:afterAutospacing="0"/>
              <w:jc w:val="center"/>
            </w:pPr>
            <w:r w:rsidRPr="003F0949">
              <w:t>Naudas balva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D2" w:rsidRPr="003F0949" w:rsidRDefault="006C1422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Ne vairāk kā</w:t>
            </w:r>
            <w:r w:rsidR="00A43EBD" w:rsidRPr="003F0949">
              <w:rPr>
                <w:sz w:val="24"/>
                <w:szCs w:val="24"/>
              </w:rPr>
              <w:t xml:space="preserve"> 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>100% apmērā no mēnešalgas kalendārā gada ietvaros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03C" w:rsidRPr="003F0949" w:rsidRDefault="00A3603C" w:rsidP="00F37F3F">
            <w:pPr>
              <w:pStyle w:val="tv21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D</w:t>
            </w:r>
            <w:r w:rsidR="008A6765" w:rsidRPr="003F0949">
              <w:rPr>
                <w:rFonts w:eastAsia="Calibri"/>
                <w:lang w:eastAsia="en-US"/>
              </w:rPr>
              <w:t xml:space="preserve">arbiniekam vai </w:t>
            </w:r>
            <w:r w:rsidRPr="003F0949">
              <w:rPr>
                <w:rFonts w:eastAsia="Calibri"/>
                <w:lang w:eastAsia="en-US"/>
              </w:rPr>
              <w:t xml:space="preserve">pašvaldības institūcijai svarīgs sasniegums </w:t>
            </w:r>
            <w:r w:rsidR="008A6765" w:rsidRPr="003F0949">
              <w:rPr>
                <w:rFonts w:eastAsia="Calibri"/>
                <w:lang w:eastAsia="en-US"/>
              </w:rPr>
              <w:t>(notikumu</w:t>
            </w:r>
            <w:r w:rsidRPr="003F0949">
              <w:rPr>
                <w:rFonts w:eastAsia="Calibri"/>
                <w:lang w:eastAsia="en-US"/>
              </w:rPr>
              <w:t>s</w:t>
            </w:r>
            <w:r w:rsidR="008A6765" w:rsidRPr="003F0949">
              <w:rPr>
                <w:rFonts w:eastAsia="Calibri"/>
                <w:lang w:eastAsia="en-US"/>
              </w:rPr>
              <w:t xml:space="preserve">), ņemot vērā </w:t>
            </w:r>
            <w:r w:rsidR="008A6765" w:rsidRPr="003F0949">
              <w:rPr>
                <w:rFonts w:eastAsia="Calibri"/>
                <w:lang w:eastAsia="en-US"/>
              </w:rPr>
              <w:lastRenderedPageBreak/>
              <w:t>darbinieka ieguldījumu attiecīgās</w:t>
            </w:r>
            <w:r w:rsidRPr="003F0949">
              <w:rPr>
                <w:rFonts w:eastAsia="Calibri"/>
                <w:lang w:eastAsia="en-US"/>
              </w:rPr>
              <w:t xml:space="preserve"> institūcijas mērķu sasniegšanā, </w:t>
            </w:r>
            <w:r w:rsidR="008A6765" w:rsidRPr="003F0949">
              <w:rPr>
                <w:rFonts w:eastAsia="Calibri"/>
                <w:lang w:eastAsia="en-US"/>
              </w:rPr>
              <w:t>cita starpā svarīgie sasniegumi (notikumi), un par tiem izmaksājamo naudas balvu apmērs ir:</w:t>
            </w:r>
          </w:p>
          <w:p w:rsidR="00A3603C" w:rsidRPr="003F0949" w:rsidRDefault="008A6765" w:rsidP="00F37F3F">
            <w:pPr>
              <w:pStyle w:val="tv213"/>
              <w:numPr>
                <w:ilvl w:val="2"/>
                <w:numId w:val="1"/>
              </w:numPr>
              <w:spacing w:before="0" w:beforeAutospacing="0" w:after="0" w:afterAutospacing="0"/>
              <w:ind w:left="356" w:hanging="356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Darba tiesisko attiecību izbeigšana sakarā ar pensijas vecuma sasniegšanu – līdz 100% no mēnešalgas, ja pašvaldības darbinieks pašvaldības institūcijās nostrādājis 10 un vairāk gadus;</w:t>
            </w:r>
          </w:p>
          <w:p w:rsidR="00A3603C" w:rsidRPr="003F0949" w:rsidRDefault="008A6765" w:rsidP="00F37F3F">
            <w:pPr>
              <w:pStyle w:val="tv213"/>
              <w:numPr>
                <w:ilvl w:val="2"/>
                <w:numId w:val="1"/>
              </w:numPr>
              <w:spacing w:before="0" w:beforeAutospacing="0" w:after="0" w:afterAutospacing="0"/>
              <w:ind w:left="356" w:hanging="356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Darba tiesisko attiecību izbeigšana sakarā ar pensijas vecuma sasniegšanu – līdz 50% no mēnešalgas, ja pašvaldības darbinieks pašvaldības institūcijās nos</w:t>
            </w:r>
            <w:r w:rsidR="00A3603C" w:rsidRPr="003F0949">
              <w:rPr>
                <w:rFonts w:eastAsia="Calibri"/>
                <w:lang w:eastAsia="en-US"/>
              </w:rPr>
              <w:t>trādājis no 5 līdz 10 gadiem;</w:t>
            </w:r>
          </w:p>
          <w:p w:rsidR="003D3DD2" w:rsidRPr="003F0949" w:rsidRDefault="008A6765" w:rsidP="00F37F3F">
            <w:pPr>
              <w:pStyle w:val="tv213"/>
              <w:numPr>
                <w:ilvl w:val="2"/>
                <w:numId w:val="1"/>
              </w:numPr>
              <w:spacing w:before="0" w:beforeAutospacing="0" w:after="0" w:afterAutospacing="0"/>
              <w:ind w:left="356" w:hanging="356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Pašvaldības institūcijas dibināšanas gadadiena un Latvijas Republikas proklamēšanas diena 18.novembrī – līdz 50% no mēnešalgas.</w:t>
            </w:r>
          </w:p>
        </w:tc>
      </w:tr>
    </w:tbl>
    <w:p w:rsidR="00BA6D9D" w:rsidRPr="003F0949" w:rsidRDefault="00BA6D9D" w:rsidP="00F37F3F">
      <w:pPr>
        <w:ind w:firstLine="539"/>
        <w:rPr>
          <w:sz w:val="24"/>
          <w:szCs w:val="24"/>
        </w:rPr>
      </w:pPr>
      <w:r w:rsidRPr="003F0949">
        <w:rPr>
          <w:sz w:val="24"/>
          <w:szCs w:val="24"/>
        </w:rPr>
        <w:lastRenderedPageBreak/>
        <w:t> </w:t>
      </w:r>
    </w:p>
    <w:p w:rsidR="00BA6D9D" w:rsidRPr="003F0949" w:rsidRDefault="00BA6D9D" w:rsidP="00F37F3F">
      <w:pPr>
        <w:ind w:firstLine="539"/>
        <w:jc w:val="right"/>
        <w:rPr>
          <w:sz w:val="24"/>
          <w:szCs w:val="24"/>
        </w:rPr>
      </w:pPr>
      <w:r w:rsidRPr="003F0949">
        <w:rPr>
          <w:sz w:val="24"/>
          <w:szCs w:val="24"/>
        </w:rPr>
        <w:t>2. tabula</w:t>
      </w:r>
    </w:p>
    <w:p w:rsidR="00BA6D9D" w:rsidRPr="003F0949" w:rsidRDefault="00BA6D9D" w:rsidP="00F37F3F">
      <w:pPr>
        <w:jc w:val="center"/>
        <w:rPr>
          <w:b/>
          <w:bCs/>
          <w:sz w:val="24"/>
          <w:szCs w:val="24"/>
        </w:rPr>
      </w:pPr>
      <w:r w:rsidRPr="003F0949">
        <w:rPr>
          <w:b/>
          <w:bCs/>
          <w:sz w:val="24"/>
          <w:szCs w:val="24"/>
        </w:rPr>
        <w:t>Informācija par sociālajām garantijām</w:t>
      </w:r>
    </w:p>
    <w:p w:rsidR="00BA6D9D" w:rsidRPr="003F0949" w:rsidRDefault="00BA6D9D" w:rsidP="00F37F3F">
      <w:pPr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2336"/>
        <w:gridCol w:w="3504"/>
        <w:gridCol w:w="3464"/>
      </w:tblGrid>
      <w:tr w:rsidR="00BA6D9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 xml:space="preserve">Nr. </w:t>
            </w:r>
            <w:r w:rsidRPr="003F0949">
              <w:rPr>
                <w:sz w:val="24"/>
                <w:szCs w:val="24"/>
              </w:rPr>
              <w:br/>
              <w:t>p. k.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Sociālās garantijas veids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Sociālās garantijas apmērs (</w:t>
            </w:r>
            <w:r w:rsidRPr="003F0949">
              <w:rPr>
                <w:i/>
                <w:sz w:val="24"/>
                <w:szCs w:val="24"/>
              </w:rPr>
              <w:t>euro</w:t>
            </w:r>
            <w:r w:rsidRPr="003F0949">
              <w:rPr>
                <w:sz w:val="24"/>
                <w:szCs w:val="24"/>
              </w:rPr>
              <w:t xml:space="preserve"> vai %)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Piešķiršanas pamatojums  vai kritēriji</w:t>
            </w:r>
          </w:p>
        </w:tc>
      </w:tr>
      <w:tr w:rsidR="00BA6D9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4</w:t>
            </w:r>
          </w:p>
        </w:tc>
      </w:tr>
      <w:tr w:rsidR="00A20E6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Atvaļinājuma pabalsts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Ne vairāk kā</w:t>
            </w:r>
            <w:r w:rsidR="00A20E6D" w:rsidRPr="003F0949">
              <w:rPr>
                <w:rFonts w:eastAsia="Calibri"/>
                <w:sz w:val="24"/>
                <w:szCs w:val="24"/>
                <w:lang w:eastAsia="en-US"/>
              </w:rPr>
              <w:t xml:space="preserve"> 25%</w:t>
            </w:r>
            <w:r w:rsidR="00FA4EEB" w:rsidRPr="003F0949">
              <w:rPr>
                <w:sz w:val="24"/>
                <w:szCs w:val="24"/>
              </w:rPr>
              <w:t xml:space="preserve"> apmērā</w:t>
            </w:r>
            <w:r w:rsidR="00A20E6D" w:rsidRPr="003F0949">
              <w:rPr>
                <w:rFonts w:eastAsia="Calibri"/>
                <w:sz w:val="24"/>
                <w:szCs w:val="24"/>
                <w:lang w:eastAsia="en-US"/>
              </w:rPr>
              <w:t xml:space="preserve"> no mēnešalgas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 1 reizi kalendāra gadā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ind w:left="567"/>
              <w:jc w:val="center"/>
            </w:pPr>
            <w:r w:rsidRPr="003F0949">
              <w:rPr>
                <w:rFonts w:eastAsia="Calibri"/>
                <w:lang w:eastAsia="en-US"/>
              </w:rPr>
              <w:t>A</w:t>
            </w:r>
            <w:r w:rsidR="00A20E6D" w:rsidRPr="003F0949">
              <w:rPr>
                <w:rFonts w:eastAsia="Calibri"/>
                <w:lang w:eastAsia="en-US"/>
              </w:rPr>
              <w:t>izejot ikgadējā apmaksātajā atvaļinājumā, kurš nav īsāks par 1 nedēļu, ņemot vērā nodarbinātības ilgumu institūcijā, darba izpildes rezultātus, institūcijas budžeta līdzekļus amatpersonu/darbinieku atlīdzībai un citus ins</w:t>
            </w:r>
            <w:r w:rsidRPr="003F0949">
              <w:rPr>
                <w:rFonts w:eastAsia="Calibri"/>
                <w:lang w:eastAsia="en-US"/>
              </w:rPr>
              <w:t>titūcijas noteiktos kritērijus</w:t>
            </w:r>
          </w:p>
        </w:tc>
      </w:tr>
      <w:tr w:rsidR="00A20E6D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ind w:left="-7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Pabalsts bērnam invalīdam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Ne vairāk kā </w:t>
            </w:r>
            <w:r w:rsidR="00A20E6D" w:rsidRPr="003F0949">
              <w:rPr>
                <w:rFonts w:eastAsia="Calibri"/>
                <w:sz w:val="24"/>
                <w:szCs w:val="24"/>
                <w:lang w:eastAsia="en-US"/>
              </w:rPr>
              <w:t xml:space="preserve">50% </w:t>
            </w:r>
            <w:r w:rsidR="00FA4EEB" w:rsidRPr="003F0949">
              <w:rPr>
                <w:sz w:val="24"/>
                <w:szCs w:val="24"/>
              </w:rPr>
              <w:t xml:space="preserve">apmērā </w:t>
            </w:r>
            <w:r w:rsidR="00A20E6D" w:rsidRPr="003F0949">
              <w:rPr>
                <w:rFonts w:eastAsia="Calibri"/>
                <w:sz w:val="24"/>
                <w:szCs w:val="24"/>
                <w:lang w:eastAsia="en-US"/>
              </w:rPr>
              <w:t>no mēnešalgas</w:t>
            </w:r>
            <w:r w:rsidRPr="003F0949">
              <w:rPr>
                <w:rFonts w:eastAsia="Calibri"/>
                <w:sz w:val="24"/>
                <w:szCs w:val="24"/>
                <w:lang w:eastAsia="en-US"/>
              </w:rPr>
              <w:t xml:space="preserve"> 1 reizi kalendāra gadā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3F0949">
            <w:pPr>
              <w:pStyle w:val="tv21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Apgādībā esošs bērns invalīds līdz 18 gadu vecumam</w:t>
            </w:r>
          </w:p>
        </w:tc>
      </w:tr>
      <w:tr w:rsidR="00A20E6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ind w:left="567"/>
              <w:jc w:val="both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Atlaišanas pabalstu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Valsts un pašvaldību institūciju amatpersonu un darbinieku atlīdzības likumā un Darba likumā noteiktajā apmērā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Valsts un pašvaldību institūciju amatpersonu un darbinieku atlīdzības likumā un Darba likumā noteiktajos gadījumos</w:t>
            </w:r>
            <w:r w:rsidR="00A20E6D" w:rsidRPr="003F0949">
              <w:rPr>
                <w:rFonts w:eastAsia="Calibri"/>
                <w:lang w:eastAsia="en-US"/>
              </w:rPr>
              <w:t xml:space="preserve"> un kārtībā</w:t>
            </w:r>
          </w:p>
        </w:tc>
      </w:tr>
      <w:tr w:rsidR="00A20E6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jc w:val="center"/>
            </w:pPr>
            <w:r w:rsidRPr="003F0949">
              <w:t>Pabalsts darbinieka nāves gadījumā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100% apmērā no mēnešalgas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jc w:val="center"/>
            </w:pPr>
            <w:r w:rsidRPr="003F0949">
              <w:rPr>
                <w:lang w:bidi="lo-LA"/>
              </w:rPr>
              <w:t>D</w:t>
            </w:r>
            <w:r w:rsidRPr="003F0949">
              <w:rPr>
                <w:rFonts w:eastAsia="Calibri"/>
                <w:lang w:eastAsia="en-US"/>
              </w:rPr>
              <w:t>arbinieka</w:t>
            </w:r>
            <w:r w:rsidRPr="003F0949">
              <w:t xml:space="preserve"> nāve</w:t>
            </w:r>
          </w:p>
        </w:tc>
      </w:tr>
      <w:tr w:rsidR="00A20E6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D6F7E" w:rsidP="00F37F3F">
            <w:pPr>
              <w:pStyle w:val="tv213"/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3F0949">
              <w:rPr>
                <w:rFonts w:eastAsia="Calibri"/>
                <w:lang w:eastAsia="en-US"/>
              </w:rPr>
              <w:t>P</w:t>
            </w:r>
            <w:r w:rsidR="00FA4EEB" w:rsidRPr="003F0949">
              <w:rPr>
                <w:rFonts w:eastAsia="Calibri"/>
                <w:lang w:eastAsia="en-US"/>
              </w:rPr>
              <w:t>abalsts</w:t>
            </w:r>
            <w:r w:rsidRPr="003F0949">
              <w:rPr>
                <w:rFonts w:eastAsia="Calibri"/>
                <w:lang w:eastAsia="en-US"/>
              </w:rPr>
              <w:t xml:space="preserve"> sakarā ar ģimenes locekļa </w:t>
            </w:r>
            <w:r w:rsidRPr="003F0949">
              <w:t xml:space="preserve">vai apgādājamā </w:t>
            </w:r>
            <w:r w:rsidRPr="003F0949">
              <w:rPr>
                <w:rFonts w:eastAsia="Calibri"/>
                <w:lang w:eastAsia="en-US"/>
              </w:rPr>
              <w:t>nāvi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rFonts w:eastAsia="Calibri"/>
                <w:sz w:val="24"/>
                <w:szCs w:val="24"/>
                <w:lang w:eastAsia="en-US"/>
              </w:rPr>
              <w:t>N</w:t>
            </w:r>
            <w:r w:rsidR="00A20E6D" w:rsidRPr="003F0949">
              <w:rPr>
                <w:rFonts w:eastAsia="Calibri"/>
                <w:sz w:val="24"/>
                <w:szCs w:val="24"/>
                <w:lang w:eastAsia="en-US"/>
              </w:rPr>
              <w:t>e vairāk kā 1 minimālās mēneša darba algas apmērā proporcionāli amata slodzei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D" w:rsidRPr="003F0949" w:rsidRDefault="00FA4EEB" w:rsidP="00F37F3F">
            <w:pPr>
              <w:pStyle w:val="tv213"/>
              <w:spacing w:before="0" w:beforeAutospacing="0" w:after="0" w:afterAutospacing="0"/>
              <w:jc w:val="center"/>
            </w:pPr>
            <w:r w:rsidRPr="003F0949">
              <w:rPr>
                <w:lang w:bidi="lo-LA"/>
              </w:rPr>
              <w:t>Ģ</w:t>
            </w:r>
            <w:r w:rsidR="00AD6F7E" w:rsidRPr="003F0949">
              <w:t>imenes locekļa (laulātā, bērna, vecāku, vecvecāku, adoptētāja vai adoptētā, brāļa</w:t>
            </w:r>
            <w:r w:rsidRPr="003F0949">
              <w:t xml:space="preserve"> vai māsas) vai apgādājamā nāve</w:t>
            </w:r>
          </w:p>
        </w:tc>
      </w:tr>
      <w:tr w:rsidR="00BA6D9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Mācību izdevumu kompensācija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</w:t>
            </w:r>
            <w:r w:rsidR="003F0949">
              <w:rPr>
                <w:sz w:val="24"/>
                <w:szCs w:val="24"/>
              </w:rPr>
              <w:t xml:space="preserve"> Nr.565 </w:t>
            </w:r>
            <w:r w:rsidRPr="003F0949">
              <w:rPr>
                <w:sz w:val="24"/>
                <w:szCs w:val="24"/>
              </w:rPr>
              <w:t>Noteikumi par valsts un pašvaldību institūciju amatpersonu un darbinieku sociālajām garantijām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</w:t>
            </w:r>
            <w:r w:rsidR="003F0949">
              <w:rPr>
                <w:sz w:val="24"/>
                <w:szCs w:val="24"/>
              </w:rPr>
              <w:t xml:space="preserve"> Nr.565 </w:t>
            </w:r>
            <w:r w:rsidRPr="003F0949">
              <w:rPr>
                <w:sz w:val="24"/>
                <w:szCs w:val="24"/>
              </w:rPr>
              <w:t>Noteikumi par valsts un pašvaldību institūciju amatpersonu un darbinieku sociālajām garantijām</w:t>
            </w:r>
          </w:p>
        </w:tc>
      </w:tr>
      <w:tr w:rsidR="00BA6D9D" w:rsidRPr="003F0949" w:rsidTr="00847EE7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BA6D9D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 </w:t>
            </w:r>
            <w:r w:rsidR="00FA4EEB" w:rsidRPr="003F0949">
              <w:rPr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Kvalifi</w:t>
            </w:r>
            <w:r w:rsidR="00A608B8" w:rsidRPr="003F0949">
              <w:rPr>
                <w:sz w:val="24"/>
                <w:szCs w:val="24"/>
              </w:rPr>
              <w:t>kācijas paaugstināšanas izdevumu kompensācija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</w:t>
            </w:r>
            <w:r w:rsidR="003F0949">
              <w:rPr>
                <w:sz w:val="24"/>
                <w:szCs w:val="24"/>
              </w:rPr>
              <w:t xml:space="preserve"> Nr.565 </w:t>
            </w:r>
            <w:r w:rsidRPr="003F0949">
              <w:rPr>
                <w:sz w:val="24"/>
                <w:szCs w:val="24"/>
              </w:rPr>
              <w:t>Noteikumi par valsts un pašvaldību institūciju amatpersonu un darbinieku sociālajām garantijām”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9D" w:rsidRPr="003F0949" w:rsidRDefault="00FA4EEB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</w:t>
            </w:r>
            <w:r w:rsidR="003F0949">
              <w:rPr>
                <w:sz w:val="24"/>
                <w:szCs w:val="24"/>
              </w:rPr>
              <w:t xml:space="preserve"> Nr.565 </w:t>
            </w:r>
            <w:r w:rsidRPr="003F0949">
              <w:rPr>
                <w:sz w:val="24"/>
                <w:szCs w:val="24"/>
              </w:rPr>
              <w:t>Noteikumi par valsts un pašvaldību institūciju amatpersonu un darbinieku sociālajām garantijām</w:t>
            </w:r>
          </w:p>
        </w:tc>
      </w:tr>
      <w:tr w:rsidR="00A608B8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B8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B8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  <w:lang w:bidi="lo-LA"/>
              </w:rPr>
              <w:t>T</w:t>
            </w:r>
            <w:r w:rsidR="003F0949">
              <w:rPr>
                <w:sz w:val="24"/>
                <w:szCs w:val="24"/>
                <w:lang w:bidi="lo-LA"/>
              </w:rPr>
              <w:t>ransporta izdevumu</w:t>
            </w:r>
            <w:r w:rsidRPr="003F0949">
              <w:rPr>
                <w:sz w:val="24"/>
                <w:szCs w:val="24"/>
                <w:lang w:bidi="lo-LA"/>
              </w:rPr>
              <w:t>, kas radušies sakarā ar nosūtīšanu vai atrašanos komandējumā, kompensācija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49" w:rsidRDefault="003F0949" w:rsidP="003F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Saskaņā ar 12.10.2010.</w:t>
            </w:r>
            <w:r w:rsidRPr="003F0949">
              <w:rPr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 xml:space="preserve">stru kabineta noteikumiem Nr.969 </w:t>
            </w:r>
          </w:p>
          <w:p w:rsidR="00A608B8" w:rsidRPr="003F0949" w:rsidRDefault="003F0949" w:rsidP="003F0949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Kārtība, kādā atlīdzināmi ar komandējumiem saistītie izdevumi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B8" w:rsidRPr="003F0949" w:rsidRDefault="003F0949" w:rsidP="003F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Nosūtīšana vai atrašanās</w:t>
            </w:r>
            <w:r w:rsidRPr="003F0949">
              <w:rPr>
                <w:sz w:val="24"/>
                <w:szCs w:val="24"/>
              </w:rPr>
              <w:t xml:space="preserve"> komandējumā</w:t>
            </w:r>
          </w:p>
        </w:tc>
      </w:tr>
      <w:tr w:rsidR="00A20E6D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3F0949">
            <w:pPr>
              <w:ind w:left="284"/>
              <w:jc w:val="center"/>
              <w:rPr>
                <w:sz w:val="24"/>
                <w:szCs w:val="24"/>
                <w:lang w:bidi="lo-LA"/>
              </w:rPr>
            </w:pPr>
            <w:r w:rsidRPr="003F0949">
              <w:rPr>
                <w:sz w:val="24"/>
                <w:szCs w:val="24"/>
                <w:lang w:bidi="lo-LA"/>
              </w:rPr>
              <w:t>Transporta izdevumu, kas radušies izmantojot sabiedrisko transportu vai savā īpašumā vai valdījumā esošu transportlīdzekli amata/darba pienākumu izpildei, kompensācija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 Nr.565 “Noteikumi par valsts un pašvaldību institūciju amatpersonu un darbinieku sociālajām garantijām”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3F0949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Saskaņā ar Valsts un pašvaldību institūciju amatpersonu un darbinieku atlīdzības likumu un 21.06.2010. Ministru kabineta noteikumiem Nr.565 “Noteikumi par valsts un pašvaldību institūciju amatpersonu un darbinieku sociālajām garantijām”</w:t>
            </w:r>
          </w:p>
        </w:tc>
      </w:tr>
      <w:tr w:rsidR="00A20E6D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A608B8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Sakaru izdevumu kompensācija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5366B9" w:rsidP="003F0949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I</w:t>
            </w:r>
            <w:r w:rsidR="00A608B8" w:rsidRPr="003F0949">
              <w:rPr>
                <w:sz w:val="24"/>
                <w:szCs w:val="24"/>
              </w:rPr>
              <w:t>nstitūc</w:t>
            </w:r>
            <w:r w:rsidRPr="003F0949">
              <w:rPr>
                <w:sz w:val="24"/>
                <w:szCs w:val="24"/>
              </w:rPr>
              <w:t>ijas rīkojumā noteiktajā apmērā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E6D" w:rsidRPr="003F0949" w:rsidRDefault="005366B9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 xml:space="preserve">Darbiniekam amata/darba pienākumu izpildei </w:t>
            </w:r>
            <w:r w:rsidR="00A608B8" w:rsidRPr="003F0949">
              <w:rPr>
                <w:sz w:val="24"/>
                <w:szCs w:val="24"/>
              </w:rPr>
              <w:t>piešķirts mobilais tālrunis</w:t>
            </w:r>
          </w:p>
        </w:tc>
      </w:tr>
      <w:tr w:rsidR="00A20E6D" w:rsidRPr="003F0949" w:rsidTr="003F0949">
        <w:trPr>
          <w:trHeight w:val="2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847EE7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847EE7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Darbinieka veselības apdrošināšana un/vai apdrošināšana pret nelaimes gadījumiem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847EE7" w:rsidP="00F37F3F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-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6D" w:rsidRPr="003F0949" w:rsidRDefault="00847EE7" w:rsidP="003F0949">
            <w:pPr>
              <w:jc w:val="center"/>
              <w:rPr>
                <w:sz w:val="24"/>
                <w:szCs w:val="24"/>
              </w:rPr>
            </w:pPr>
            <w:r w:rsidRPr="003F0949">
              <w:rPr>
                <w:sz w:val="24"/>
                <w:szCs w:val="24"/>
              </w:rPr>
              <w:t>Darbinieks, veicot amata/darba pienākumus, ir pakļauts reālam dzīvības vai veselības apdraudējumam (riskam)</w:t>
            </w:r>
          </w:p>
        </w:tc>
      </w:tr>
    </w:tbl>
    <w:p w:rsidR="00B77160" w:rsidRPr="003F0949" w:rsidRDefault="00B77160" w:rsidP="00F37F3F"/>
    <w:sectPr w:rsidR="00B77160" w:rsidRPr="003F0949" w:rsidSect="00416EE3">
      <w:footerReference w:type="default" r:id="rId7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73" w:rsidRDefault="00D55373" w:rsidP="00B30108">
      <w:r>
        <w:separator/>
      </w:r>
    </w:p>
  </w:endnote>
  <w:endnote w:type="continuationSeparator" w:id="0">
    <w:p w:rsidR="00D55373" w:rsidRDefault="00D55373" w:rsidP="00B3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803"/>
      <w:docPartObj>
        <w:docPartGallery w:val="Page Numbers (Bottom of Page)"/>
        <w:docPartUnique/>
      </w:docPartObj>
    </w:sdtPr>
    <w:sdtEndPr/>
    <w:sdtContent>
      <w:p w:rsidR="00B30108" w:rsidRDefault="00B3010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643">
          <w:rPr>
            <w:noProof/>
          </w:rPr>
          <w:t>2</w:t>
        </w:r>
        <w:r>
          <w:fldChar w:fldCharType="end"/>
        </w:r>
      </w:p>
    </w:sdtContent>
  </w:sdt>
  <w:p w:rsidR="00B30108" w:rsidRDefault="00B301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73" w:rsidRDefault="00D55373" w:rsidP="00B30108">
      <w:r>
        <w:separator/>
      </w:r>
    </w:p>
  </w:footnote>
  <w:footnote w:type="continuationSeparator" w:id="0">
    <w:p w:rsidR="00D55373" w:rsidRDefault="00D55373" w:rsidP="00B3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FA1"/>
    <w:multiLevelType w:val="hybridMultilevel"/>
    <w:tmpl w:val="6A0E271A"/>
    <w:lvl w:ilvl="0" w:tplc="3B688A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07FC6"/>
    <w:multiLevelType w:val="multilevel"/>
    <w:tmpl w:val="5CB4D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Calibri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9D"/>
    <w:rsid w:val="00070AD7"/>
    <w:rsid w:val="00191325"/>
    <w:rsid w:val="001F14F0"/>
    <w:rsid w:val="002665D8"/>
    <w:rsid w:val="002E3B45"/>
    <w:rsid w:val="003B57A3"/>
    <w:rsid w:val="003D3DD2"/>
    <w:rsid w:val="003F0949"/>
    <w:rsid w:val="00416EE3"/>
    <w:rsid w:val="00443208"/>
    <w:rsid w:val="004B342F"/>
    <w:rsid w:val="005366B9"/>
    <w:rsid w:val="006013C1"/>
    <w:rsid w:val="00680CD5"/>
    <w:rsid w:val="006C1422"/>
    <w:rsid w:val="006C59F2"/>
    <w:rsid w:val="00743CE4"/>
    <w:rsid w:val="00813E09"/>
    <w:rsid w:val="00823643"/>
    <w:rsid w:val="00847EE7"/>
    <w:rsid w:val="008A6765"/>
    <w:rsid w:val="00947A2C"/>
    <w:rsid w:val="00A20E6D"/>
    <w:rsid w:val="00A3603C"/>
    <w:rsid w:val="00A43EBD"/>
    <w:rsid w:val="00A608B8"/>
    <w:rsid w:val="00AD6F7E"/>
    <w:rsid w:val="00B30108"/>
    <w:rsid w:val="00B77160"/>
    <w:rsid w:val="00B81819"/>
    <w:rsid w:val="00BA6D9D"/>
    <w:rsid w:val="00CB2AD5"/>
    <w:rsid w:val="00D34791"/>
    <w:rsid w:val="00D55373"/>
    <w:rsid w:val="00E4239C"/>
    <w:rsid w:val="00F37F3F"/>
    <w:rsid w:val="00FA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9283A-80D8-4CD1-ABA6-3BA918A0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6D9D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BA6D9D"/>
    <w:pPr>
      <w:spacing w:before="100" w:after="100"/>
      <w:ind w:firstLine="500"/>
      <w:jc w:val="both"/>
    </w:pPr>
    <w:rPr>
      <w:sz w:val="24"/>
      <w:szCs w:val="24"/>
    </w:rPr>
  </w:style>
  <w:style w:type="paragraph" w:customStyle="1" w:styleId="tv213">
    <w:name w:val="tv213"/>
    <w:basedOn w:val="Parasts"/>
    <w:rsid w:val="00680CD5"/>
    <w:pPr>
      <w:spacing w:before="100" w:beforeAutospacing="1" w:after="100" w:afterAutospacing="1"/>
    </w:pPr>
    <w:rPr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680CD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301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0108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B301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0108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3791</Words>
  <Characters>2161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IlzeR</cp:lastModifiedBy>
  <cp:revision>2</cp:revision>
  <dcterms:created xsi:type="dcterms:W3CDTF">2019-10-08T12:43:00Z</dcterms:created>
  <dcterms:modified xsi:type="dcterms:W3CDTF">2019-10-08T12:43:00Z</dcterms:modified>
</cp:coreProperties>
</file>