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A423" w14:textId="77777777" w:rsidR="00BD1314" w:rsidRDefault="00BD1314" w:rsidP="009E42A8">
      <w:pPr>
        <w:spacing w:line="240" w:lineRule="auto"/>
        <w:jc w:val="center"/>
        <w:rPr>
          <w:rFonts w:cs="Times New Roman"/>
          <w:b/>
          <w:i w:val="0"/>
          <w:szCs w:val="24"/>
        </w:rPr>
      </w:pPr>
    </w:p>
    <w:p w14:paraId="76D5D975" w14:textId="77777777" w:rsidR="00BD1314" w:rsidRDefault="00BD1314" w:rsidP="00BD1314">
      <w:pPr>
        <w:spacing w:line="240" w:lineRule="auto"/>
        <w:jc w:val="center"/>
        <w:rPr>
          <w:rFonts w:cs="Times New Roman"/>
          <w:b/>
          <w:i w:val="0"/>
          <w:szCs w:val="24"/>
        </w:rPr>
      </w:pPr>
    </w:p>
    <w:p w14:paraId="05045E3D" w14:textId="77777777" w:rsidR="00BD1314" w:rsidRDefault="00BD1314" w:rsidP="00BD1314">
      <w:pPr>
        <w:spacing w:line="240" w:lineRule="auto"/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MADONAS NOVADA PAŠVALDĪBAS DOMES</w:t>
      </w:r>
    </w:p>
    <w:p w14:paraId="139FF09A" w14:textId="77777777" w:rsidR="00BD1314" w:rsidRDefault="00BD1314" w:rsidP="00BD1314">
      <w:pPr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ATTĪSTĪBAS KOMITEJA</w:t>
      </w:r>
    </w:p>
    <w:p w14:paraId="79DDFE63" w14:textId="77777777" w:rsidR="00BD1314" w:rsidRDefault="00BD1314" w:rsidP="00BD1314">
      <w:pPr>
        <w:jc w:val="center"/>
        <w:rPr>
          <w:rFonts w:cs="Times New Roman"/>
          <w:b/>
          <w:i w:val="0"/>
          <w:szCs w:val="24"/>
        </w:rPr>
      </w:pPr>
    </w:p>
    <w:p w14:paraId="54750FE1" w14:textId="77777777" w:rsidR="00BD1314" w:rsidRDefault="00BD1314" w:rsidP="00BD1314">
      <w:pPr>
        <w:rPr>
          <w:i w:val="0"/>
        </w:rPr>
      </w:pPr>
      <w:r>
        <w:rPr>
          <w:i w:val="0"/>
          <w:noProof/>
        </w:rPr>
        <w:t>2025. gada 16. jūlijs</w:t>
      </w:r>
    </w:p>
    <w:p w14:paraId="29EF0494" w14:textId="77777777" w:rsidR="00BD1314" w:rsidRDefault="00BD1314" w:rsidP="00BD1314">
      <w:pPr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 xml:space="preserve">Sēde sasaukta plkst. </w:t>
      </w:r>
      <w:r>
        <w:rPr>
          <w:rFonts w:cs="Times New Roman"/>
          <w:i w:val="0"/>
          <w:noProof/>
          <w:szCs w:val="24"/>
        </w:rPr>
        <w:t>14:00</w:t>
      </w:r>
    </w:p>
    <w:p w14:paraId="518F7370" w14:textId="77777777" w:rsidR="00BD1314" w:rsidRDefault="00BD1314" w:rsidP="00BD1314">
      <w:pPr>
        <w:rPr>
          <w:rFonts w:cs="Times New Roman"/>
          <w:i w:val="0"/>
          <w:szCs w:val="24"/>
        </w:rPr>
      </w:pPr>
    </w:p>
    <w:p w14:paraId="074C6915" w14:textId="77777777" w:rsidR="00BD1314" w:rsidRDefault="00BD1314" w:rsidP="00BD1314">
      <w:pPr>
        <w:jc w:val="both"/>
        <w:rPr>
          <w:b/>
          <w:i w:val="0"/>
          <w:u w:val="single"/>
        </w:rPr>
      </w:pPr>
      <w:r>
        <w:t xml:space="preserve"> </w:t>
      </w:r>
      <w:r>
        <w:rPr>
          <w:b/>
          <w:i w:val="0"/>
          <w:noProof/>
          <w:u w:val="single"/>
        </w:rPr>
        <w:t>1</w:t>
      </w:r>
      <w:r>
        <w:rPr>
          <w:b/>
          <w:i w:val="0"/>
          <w:u w:val="single"/>
        </w:rPr>
        <w:t xml:space="preserve">. </w:t>
      </w:r>
      <w:r>
        <w:rPr>
          <w:b/>
          <w:i w:val="0"/>
          <w:noProof/>
          <w:u w:val="single"/>
        </w:rPr>
        <w:t>Par Attīstības komitejas priekšsēdētāja ievēlēšanu</w:t>
      </w:r>
    </w:p>
    <w:p w14:paraId="1967F27E" w14:textId="77777777" w:rsidR="00BD1314" w:rsidRDefault="00BD1314" w:rsidP="00BD1314">
      <w:pPr>
        <w:spacing w:before="60" w:line="276" w:lineRule="auto"/>
        <w:jc w:val="both"/>
        <w:rPr>
          <w:i w:val="0"/>
        </w:rPr>
      </w:pPr>
      <w:r>
        <w:t xml:space="preserve">ZIŅO: </w:t>
      </w:r>
      <w:r>
        <w:rPr>
          <w:noProof/>
        </w:rPr>
        <w:t>Uģis Fjodorovs</w:t>
      </w:r>
      <w:r>
        <w:t xml:space="preserve"> </w:t>
      </w:r>
    </w:p>
    <w:p w14:paraId="3F5D69A3" w14:textId="77777777" w:rsidR="00BD1314" w:rsidRDefault="00BD1314" w:rsidP="009E42A8">
      <w:pPr>
        <w:spacing w:line="240" w:lineRule="auto"/>
        <w:jc w:val="center"/>
        <w:rPr>
          <w:rFonts w:cs="Times New Roman"/>
          <w:b/>
          <w:i w:val="0"/>
          <w:szCs w:val="24"/>
        </w:rPr>
      </w:pPr>
    </w:p>
    <w:p w14:paraId="0AF5398D" w14:textId="77777777" w:rsidR="00BD1314" w:rsidRDefault="00BD1314" w:rsidP="009E42A8">
      <w:pPr>
        <w:spacing w:line="240" w:lineRule="auto"/>
        <w:jc w:val="center"/>
        <w:rPr>
          <w:rFonts w:cs="Times New Roman"/>
          <w:b/>
          <w:i w:val="0"/>
          <w:szCs w:val="24"/>
        </w:rPr>
      </w:pPr>
    </w:p>
    <w:p w14:paraId="27E770F1" w14:textId="77777777" w:rsidR="00BD1314" w:rsidRDefault="00BD1314" w:rsidP="009E42A8">
      <w:pPr>
        <w:spacing w:line="240" w:lineRule="auto"/>
        <w:jc w:val="center"/>
        <w:rPr>
          <w:rFonts w:cs="Times New Roman"/>
          <w:b/>
          <w:i w:val="0"/>
          <w:szCs w:val="24"/>
        </w:rPr>
      </w:pPr>
    </w:p>
    <w:p w14:paraId="0301F87D" w14:textId="77777777" w:rsidR="00BD1314" w:rsidRDefault="00BD1314" w:rsidP="009E42A8">
      <w:pPr>
        <w:spacing w:line="240" w:lineRule="auto"/>
        <w:jc w:val="center"/>
        <w:rPr>
          <w:rFonts w:cs="Times New Roman"/>
          <w:b/>
          <w:i w:val="0"/>
          <w:szCs w:val="24"/>
        </w:rPr>
      </w:pPr>
    </w:p>
    <w:p w14:paraId="760DA11B" w14:textId="77777777" w:rsidR="00BD1314" w:rsidRDefault="00BD1314" w:rsidP="009E42A8">
      <w:pPr>
        <w:spacing w:line="240" w:lineRule="auto"/>
        <w:jc w:val="center"/>
        <w:rPr>
          <w:rFonts w:cs="Times New Roman"/>
          <w:b/>
          <w:i w:val="0"/>
          <w:szCs w:val="24"/>
        </w:rPr>
      </w:pPr>
    </w:p>
    <w:p w14:paraId="0B17A842" w14:textId="77777777" w:rsidR="00BD1314" w:rsidRDefault="00BD1314" w:rsidP="009E42A8">
      <w:pPr>
        <w:spacing w:line="240" w:lineRule="auto"/>
        <w:jc w:val="center"/>
        <w:rPr>
          <w:rFonts w:cs="Times New Roman"/>
          <w:b/>
          <w:i w:val="0"/>
          <w:szCs w:val="24"/>
        </w:rPr>
      </w:pPr>
    </w:p>
    <w:p w14:paraId="7858F3F9" w14:textId="7DAA58A5" w:rsidR="009E42A8" w:rsidRDefault="00000000" w:rsidP="009E42A8">
      <w:pPr>
        <w:spacing w:line="240" w:lineRule="auto"/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MADONAS NOVADA PAŠVALDĪBAS DOMES</w:t>
      </w:r>
    </w:p>
    <w:p w14:paraId="079494D1" w14:textId="77777777" w:rsidR="00AE178E" w:rsidRDefault="00000000" w:rsidP="009E42A8">
      <w:pPr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ATTĪSTĪBAS</w:t>
      </w:r>
      <w:r w:rsidR="009F53F0" w:rsidRPr="009F53F0">
        <w:rPr>
          <w:rFonts w:cs="Times New Roman"/>
          <w:b/>
          <w:i w:val="0"/>
          <w:szCs w:val="24"/>
        </w:rPr>
        <w:t xml:space="preserve"> KOMITEJA</w:t>
      </w:r>
    </w:p>
    <w:p w14:paraId="6A1DC50E" w14:textId="77777777" w:rsidR="009E42A8" w:rsidRDefault="009E42A8" w:rsidP="009E42A8">
      <w:pPr>
        <w:jc w:val="center"/>
        <w:rPr>
          <w:rFonts w:cs="Times New Roman"/>
          <w:b/>
          <w:i w:val="0"/>
          <w:szCs w:val="24"/>
        </w:rPr>
      </w:pPr>
    </w:p>
    <w:p w14:paraId="131D8D98" w14:textId="77777777" w:rsidR="009E42A8" w:rsidRDefault="00000000" w:rsidP="009E42A8">
      <w:pPr>
        <w:rPr>
          <w:i w:val="0"/>
        </w:rPr>
      </w:pPr>
      <w:r w:rsidRPr="009E42A8">
        <w:rPr>
          <w:i w:val="0"/>
          <w:noProof/>
        </w:rPr>
        <w:t>2025. gada 16. jūlijs</w:t>
      </w:r>
    </w:p>
    <w:p w14:paraId="6FCDBC15" w14:textId="77777777" w:rsidR="009E42A8" w:rsidRDefault="00000000" w:rsidP="009E42A8">
      <w:pPr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 xml:space="preserve">Sēde sasaukta plkst. </w:t>
      </w:r>
      <w:r w:rsidRPr="009E42A8">
        <w:rPr>
          <w:rFonts w:cs="Times New Roman"/>
          <w:i w:val="0"/>
          <w:noProof/>
          <w:szCs w:val="24"/>
        </w:rPr>
        <w:t>14:10</w:t>
      </w:r>
    </w:p>
    <w:p w14:paraId="42B576DA" w14:textId="77777777" w:rsidR="009E42A8" w:rsidRDefault="009E42A8" w:rsidP="009E42A8">
      <w:pPr>
        <w:rPr>
          <w:rFonts w:cs="Times New Roman"/>
          <w:i w:val="0"/>
          <w:szCs w:val="24"/>
        </w:rPr>
      </w:pPr>
    </w:p>
    <w:p w14:paraId="469D6189" w14:textId="3003ACE3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darba kārtību</w:t>
      </w:r>
    </w:p>
    <w:p w14:paraId="1EB3A488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>
        <w:t xml:space="preserve"> </w:t>
      </w:r>
    </w:p>
    <w:p w14:paraId="6CBBAE20" w14:textId="180C415B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Attīstības komitejas priekšsēdētāja vietnieka ievēlēšanu</w:t>
      </w:r>
    </w:p>
    <w:p w14:paraId="7713EEB8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Uģis Fjodorovs</w:t>
      </w:r>
      <w:r>
        <w:t xml:space="preserve"> </w:t>
      </w:r>
    </w:p>
    <w:p w14:paraId="52B9F4AA" w14:textId="2933FF13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transportlīdzekļu dāvinājumu/ziedojumu Ukrainas Bobrinecas pilsētas pašvaldībai</w:t>
      </w:r>
    </w:p>
    <w:p w14:paraId="42EC0648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Juris Jakovļevs</w:t>
      </w:r>
      <w:r>
        <w:t xml:space="preserve"> </w:t>
      </w:r>
    </w:p>
    <w:p w14:paraId="73B9E0E7" w14:textId="4ACD4C86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investīciju projekta “Dienesta viesnīcas ēkas pārbūve Tirgus iela 3, Madona, Madonas novads” izmaksām un aizņēmuma ņemšanu</w:t>
      </w:r>
    </w:p>
    <w:p w14:paraId="3CF5FB93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Inese Solozemniece</w:t>
      </w:r>
      <w:r>
        <w:t xml:space="preserve"> </w:t>
      </w:r>
    </w:p>
    <w:p w14:paraId="43C10168" w14:textId="40FD9B9A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2025.gada prioritārā investīciju projekta “Ērgļu skolas sporta laukuma pārbūve un teritorijas labiekārtošana” izmaksām un aizņēmuma ņemšanu</w:t>
      </w:r>
    </w:p>
    <w:p w14:paraId="5E5FC5CD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Laura Mikāla</w:t>
      </w:r>
      <w:r>
        <w:t xml:space="preserve"> </w:t>
      </w:r>
    </w:p>
    <w:p w14:paraId="1B342D34" w14:textId="5C474480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investīciju projekta “Ielu seguma virsmas apstrāde Madonas novadā” īstenošanu un aizņēmuma ņemšanu</w:t>
      </w:r>
    </w:p>
    <w:p w14:paraId="3BB6F4AA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Klinta Galeja</w:t>
      </w:r>
      <w:r>
        <w:t xml:space="preserve"> </w:t>
      </w:r>
    </w:p>
    <w:p w14:paraId="74D4F040" w14:textId="58630C02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investīciju projekta “Dārza ielas pārbūve Praulienā, Praulienas pagastā, Madonas novadā” īstenošanu un aizņēmuma ņemšanu</w:t>
      </w:r>
    </w:p>
    <w:p w14:paraId="2811C6EE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Klinta Galeja</w:t>
      </w:r>
      <w:r>
        <w:t xml:space="preserve"> </w:t>
      </w:r>
    </w:p>
    <w:p w14:paraId="4D095FB8" w14:textId="6AD09FC9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investīciju projekta “Pļaviņu un Mehanizatoru ielu pārbūve Ērgļos, Madonas novadā” īstenošanu un aizņēmuma ņemšanu</w:t>
      </w:r>
    </w:p>
    <w:p w14:paraId="7BA9E5B7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Klinta Galeja</w:t>
      </w:r>
      <w:r>
        <w:t xml:space="preserve"> </w:t>
      </w:r>
    </w:p>
    <w:p w14:paraId="3FDE8F72" w14:textId="608ED3E9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līdzfinansējuma pieprasīšanu Satiksmes ministrijai Rūpniecības ielas (posmā no Augu ielas līdz lokam pie iebraukšanas Madonā no Pļaviņu puses) atjaunošanai Madonā</w:t>
      </w:r>
    </w:p>
    <w:p w14:paraId="5831ECE4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Klinta Galeja</w:t>
      </w:r>
      <w:r>
        <w:t xml:space="preserve"> </w:t>
      </w:r>
    </w:p>
    <w:p w14:paraId="0E59D6ED" w14:textId="62646F14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lastRenderedPageBreak/>
        <w:t>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saistošo noteikumu  “Par nekustamā īpašuma nodokļa atvieglojumiem un nodokļa piemērošanu Madonas novada pašvaldībā” nodošanu sabiedrības viedokļa noskaidrošanai</w:t>
      </w:r>
    </w:p>
    <w:p w14:paraId="2796EB63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Ramona Vucāne</w:t>
      </w:r>
      <w:r>
        <w:t xml:space="preserve"> </w:t>
      </w:r>
    </w:p>
    <w:p w14:paraId="63D0EBA9" w14:textId="42063F83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Jāņa Zābera ielas Lubānā seguma atjaunošanai un pašvaldības autoceļu Jaunie kapi – Birznieki – Dambīši, Sprīdīši - Cepurnieki  segumu labošanai</w:t>
      </w:r>
    </w:p>
    <w:p w14:paraId="60EDA329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Tālis Salenieks</w:t>
      </w:r>
      <w:r>
        <w:t xml:space="preserve"> </w:t>
      </w:r>
    </w:p>
    <w:p w14:paraId="179943E6" w14:textId="04BF57FD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 īpašuma Celtnieku iela 4, Lubāna, Madonas novads, nostiprināšanu zemesgrāmatā un nodošanu atsavināšanai</w:t>
      </w:r>
    </w:p>
    <w:p w14:paraId="6DCE8686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Tālis Salenieks</w:t>
      </w:r>
      <w:r>
        <w:t xml:space="preserve"> </w:t>
      </w:r>
    </w:p>
    <w:p w14:paraId="270BB6D2" w14:textId="3B9F3EC1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telpu nekustamajā īpašumā ar adresi Oskara Kalpaka iela 2 (kadastra apzīmējums 7013 002 0143 001), Lubāna, Madonas novads, nomas tiesību izsoli</w:t>
      </w:r>
    </w:p>
    <w:p w14:paraId="07715EC0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Tālis Salenieks</w:t>
      </w:r>
      <w:r>
        <w:t xml:space="preserve"> </w:t>
      </w:r>
    </w:p>
    <w:p w14:paraId="234C91AA" w14:textId="673754A4" w:rsidR="008B3912" w:rsidRDefault="00000000" w:rsidP="00DE1E5C">
      <w:pPr>
        <w:jc w:val="both"/>
        <w:rPr>
          <w:b/>
          <w:i w:val="0"/>
          <w:u w:val="single"/>
        </w:rPr>
      </w:pPr>
      <w:r>
        <w:t xml:space="preserve"> </w:t>
      </w:r>
      <w:r w:rsidRPr="00043DCB">
        <w:rPr>
          <w:b/>
          <w:i w:val="0"/>
          <w:noProof/>
          <w:u w:val="single"/>
        </w:rPr>
        <w:t>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Liezēres pagasta pārvaldei, iestādēm</w:t>
      </w:r>
    </w:p>
    <w:p w14:paraId="4B7CFD26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Jānis Daiders</w:t>
      </w:r>
      <w:r>
        <w:t xml:space="preserve"> </w:t>
      </w:r>
    </w:p>
    <w:p w14:paraId="15088535" w14:textId="50B7124F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“Skolas zeme”, Liezēres pagasts, Madonas novads, atsavināšanu, rīkojot izsoli</w:t>
      </w:r>
    </w:p>
    <w:p w14:paraId="02EAF309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Jānis Daiders</w:t>
      </w:r>
      <w:r>
        <w:t xml:space="preserve"> </w:t>
      </w:r>
    </w:p>
    <w:p w14:paraId="0A7A5D44" w14:textId="1A464EC6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“Pērles”, Liezērē, Liezēres pagastā, Madonas novadā, nodošanu atsavināšanai, rīkojot izsoli</w:t>
      </w:r>
    </w:p>
    <w:p w14:paraId="1358A7A4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Jānis Daiders</w:t>
      </w:r>
      <w:r>
        <w:t xml:space="preserve"> </w:t>
      </w:r>
    </w:p>
    <w:p w14:paraId="4B23EFF2" w14:textId="1648AEE4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Rezerves zemes fondā ieskaitītu zemes vienību ar kadastra apzīmējumu 7044 012 0113, Madonā, Madonas novadā</w:t>
      </w:r>
    </w:p>
    <w:p w14:paraId="3CB8FC68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Aleksandrs Šrubs</w:t>
      </w:r>
      <w:r>
        <w:t xml:space="preserve"> </w:t>
      </w:r>
    </w:p>
    <w:p w14:paraId="1FB7E9B7" w14:textId="7D6A13B3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“Priežkalniņi”, Vestienas pagasts, Madonas novads, atsavināšanu, rīkojot izsoli</w:t>
      </w:r>
    </w:p>
    <w:p w14:paraId="6D8DD357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Marika Veiba - Lasmane</w:t>
      </w:r>
      <w:r>
        <w:t xml:space="preserve"> </w:t>
      </w:r>
    </w:p>
    <w:p w14:paraId="74F1A3D8" w14:textId="6982C70A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“Melnupes”-2, Praulienas pagasts, Madonas novads, atsavināšanu</w:t>
      </w:r>
    </w:p>
    <w:p w14:paraId="75277D64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Ilona Zalāne</w:t>
      </w:r>
      <w:r>
        <w:t xml:space="preserve"> </w:t>
      </w:r>
    </w:p>
    <w:p w14:paraId="07026323" w14:textId="591AC524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nomas līguma slēgšanu par zemes vienību ar kadastra apzīmējumu 7086 010 0099, Praulienas pagastā, Madonā, Madonas novadā</w:t>
      </w:r>
    </w:p>
    <w:p w14:paraId="01A1E84C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Ilona Zalāne</w:t>
      </w:r>
      <w:r>
        <w:t xml:space="preserve"> </w:t>
      </w:r>
    </w:p>
    <w:p w14:paraId="3B595006" w14:textId="7309CF3D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Skolas iela 28A, Madonā, Madonas novadā, nodošanu atsavināšanai</w:t>
      </w:r>
    </w:p>
    <w:p w14:paraId="6C5FDAA8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Guntis Ķeveris</w:t>
      </w:r>
      <w:r>
        <w:t xml:space="preserve"> </w:t>
      </w:r>
    </w:p>
    <w:p w14:paraId="34545A97" w14:textId="5A605D35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dzīvokļa īpašuma Avotu iela 17-5, Madona, Madonas novads, atsavināšanu, rīkojot izsoli</w:t>
      </w:r>
    </w:p>
    <w:p w14:paraId="23241A90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Guntis Ķeveris</w:t>
      </w:r>
      <w:r>
        <w:t xml:space="preserve"> </w:t>
      </w:r>
    </w:p>
    <w:p w14:paraId="3B1BD9A2" w14:textId="3DE49272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dzīvokļa īpašuma “Dālijas” - 3, Cesvaines pagasts, Madonas novads, nodošanu atsavināšanai, rīkojot izsoli</w:t>
      </w:r>
    </w:p>
    <w:p w14:paraId="3678F518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Vilnis Špats</w:t>
      </w:r>
      <w:r>
        <w:t xml:space="preserve"> </w:t>
      </w:r>
    </w:p>
    <w:p w14:paraId="595F5A02" w14:textId="04D2F13D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izmaiņām Dzelzavas pagasta pārvaldes sniegto maksas pakalpojumu cenrādī</w:t>
      </w:r>
    </w:p>
    <w:p w14:paraId="3A0CD2B9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Sandis Kalniņš</w:t>
      </w:r>
      <w:r>
        <w:t xml:space="preserve"> </w:t>
      </w:r>
    </w:p>
    <w:p w14:paraId="18FCCE70" w14:textId="2B7D7220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lastRenderedPageBreak/>
        <w:t>24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 īpašuma “Kaķīši”, Sarkaņu pagasts, Madonas novads, nostiprināšanu zemesgrāmatā un nodošanu atsavināšanai</w:t>
      </w:r>
    </w:p>
    <w:p w14:paraId="35886040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Sandis Kalniņš</w:t>
      </w:r>
      <w:r>
        <w:t xml:space="preserve"> </w:t>
      </w:r>
    </w:p>
    <w:p w14:paraId="4BE14E9E" w14:textId="068FFB9D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“Jaunpelēči”, Dzelzavas pagasts, Madonas novads, nodošanu atsavināšanai</w:t>
      </w:r>
    </w:p>
    <w:p w14:paraId="1D91D54C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Sandis Kalniņš</w:t>
      </w:r>
      <w:r>
        <w:t xml:space="preserve"> </w:t>
      </w:r>
    </w:p>
    <w:p w14:paraId="7EB08C89" w14:textId="5CB45C2C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“Arāji”-3, Lautere, Aronas pagasts, Madonas novads, nodošanu atsavināšanai, rīkojot izsoli</w:t>
      </w:r>
    </w:p>
    <w:p w14:paraId="560C725B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Sandis Kalniņš</w:t>
      </w:r>
      <w:r>
        <w:t xml:space="preserve"> </w:t>
      </w:r>
    </w:p>
    <w:p w14:paraId="368C0060" w14:textId="0E40EF49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pašvaldības autoceļu būvniecības ieceres dokumentācijas izstrādei</w:t>
      </w:r>
    </w:p>
    <w:p w14:paraId="33F72B42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Sandis Kalniņš</w:t>
      </w:r>
      <w:r>
        <w:t xml:space="preserve"> </w:t>
      </w:r>
    </w:p>
    <w:p w14:paraId="2C434849" w14:textId="6C287B30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domes 30.05.2024. lēmumā Nr. 314 “Par Madonas novada pašvaldības autoceļu un ielu sadalījumu uzturēšanas klasēs vasaras sezonā (laikposms no 16. aprīļa līdz 15. oktobrim) apstiprināšanu”</w:t>
      </w:r>
    </w:p>
    <w:p w14:paraId="2C38F309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Edijs Kitovs</w:t>
      </w:r>
      <w:r>
        <w:t xml:space="preserve"> </w:t>
      </w:r>
    </w:p>
    <w:p w14:paraId="1FD063EF" w14:textId="680ADF10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domes 31.01.2024. lēmumā Nr.57 “Par Madonas novada pašvaldības autoceļu un ielu sadalījumu uzturēšanas klasēs ziemas sezonai“</w:t>
      </w:r>
    </w:p>
    <w:p w14:paraId="18967C20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Edijs Kitovs</w:t>
      </w:r>
      <w:r>
        <w:t xml:space="preserve"> </w:t>
      </w:r>
    </w:p>
    <w:p w14:paraId="6024A938" w14:textId="041C681F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Strauta iela 3, Jāņukalns, Kalsnavas pagasts, Madonas novads, nodošanu atsavināšanai</w:t>
      </w:r>
    </w:p>
    <w:p w14:paraId="797CC220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Portnovs</w:t>
      </w:r>
      <w:r>
        <w:t xml:space="preserve"> </w:t>
      </w:r>
    </w:p>
    <w:p w14:paraId="42303E56" w14:textId="50D311AD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dzīvokļa īpašuma “Aiviekstes māja 27”-3, Aiviekste, Kalsnavas pagasts, Madonas novads, nodošanu atsavināšanai</w:t>
      </w:r>
    </w:p>
    <w:p w14:paraId="4FD434B2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Portnovs</w:t>
      </w:r>
      <w:r>
        <w:t xml:space="preserve"> </w:t>
      </w:r>
    </w:p>
    <w:p w14:paraId="1AF66722" w14:textId="4C59FE53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dzīvokļa īpašuma Rūpnīcas iela 16-6, Jaunkalsnava, Kalsnavas pagasts, Madonas novads, nodošanu atsavināšanai</w:t>
      </w:r>
    </w:p>
    <w:p w14:paraId="79DF4E5A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Portnovs</w:t>
      </w:r>
      <w:r>
        <w:t xml:space="preserve"> </w:t>
      </w:r>
    </w:p>
    <w:p w14:paraId="06CDCC15" w14:textId="337EA63F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 “Mazstrautiņi”, Kalsnavas pagasts, Madonas novads, atsavināšanu, rīkojot izsoli ar pretendentu atlasi</w:t>
      </w:r>
    </w:p>
    <w:p w14:paraId="201AFEFF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Portnovs</w:t>
      </w:r>
      <w:r>
        <w:t xml:space="preserve"> </w:t>
      </w:r>
    </w:p>
    <w:p w14:paraId="46B54D69" w14:textId="1CBC8E8A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 “Dimantiņi”, Kalsnavas pagasts, Madonas novads, atsavināšanu, rīkojot izsoli ar pretendentu atlasi</w:t>
      </w:r>
    </w:p>
    <w:p w14:paraId="346787A4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Portnovs</w:t>
      </w:r>
      <w:r>
        <w:t xml:space="preserve"> </w:t>
      </w:r>
    </w:p>
    <w:p w14:paraId="02CB77E6" w14:textId="08B4FAD6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 īpašuma “Cīrulīši”, Kalsnavas pagasts, Madonas novads, nostiprināšanu zemesgrāmatā un nodošanu atsavināšanai</w:t>
      </w:r>
    </w:p>
    <w:p w14:paraId="52C35373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Portnovs</w:t>
      </w:r>
      <w:r>
        <w:t xml:space="preserve"> </w:t>
      </w:r>
    </w:p>
    <w:p w14:paraId="2A6532A8" w14:textId="220787C9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Rezerves zemes fondā ieskaitītām zemes vienību ar kadastra apzīmējumu 7090 006 0081, Sarkaņu pagastā, Madonas novadā</w:t>
      </w:r>
    </w:p>
    <w:p w14:paraId="07551347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Agita Semjonova</w:t>
      </w:r>
      <w:r>
        <w:t xml:space="preserve"> </w:t>
      </w:r>
    </w:p>
    <w:p w14:paraId="65D13FC4" w14:textId="15F0EBA9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dzīvokļu  nostiprināšanu zemesgrāmatā</w:t>
      </w:r>
    </w:p>
    <w:p w14:paraId="27882C27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Agita Semjonova</w:t>
      </w:r>
      <w:r>
        <w:t xml:space="preserve"> </w:t>
      </w:r>
    </w:p>
    <w:p w14:paraId="2E12A7DD" w14:textId="568D6A5D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dzīvokļu  nostiprināšanu zemesgrāmatā</w:t>
      </w:r>
    </w:p>
    <w:p w14:paraId="1CBE9F01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Agita Semjonova</w:t>
      </w:r>
      <w:r>
        <w:t xml:space="preserve"> </w:t>
      </w:r>
    </w:p>
    <w:p w14:paraId="57E6BB69" w14:textId="0A3665ED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lastRenderedPageBreak/>
        <w:t>39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29.12.2009. domes lēmumā Nr.16 par zemes vienības piekritību Madonas novada pašvaldībai</w:t>
      </w:r>
    </w:p>
    <w:p w14:paraId="49B08103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Ļena Čačka</w:t>
      </w:r>
      <w:r>
        <w:t xml:space="preserve"> </w:t>
      </w:r>
    </w:p>
    <w:p w14:paraId="13523013" w14:textId="63F0FD67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vienības Bērzaunes pagastā, Madonas novadā, ieskaitīšanu rezerves zemes fondā</w:t>
      </w:r>
    </w:p>
    <w:p w14:paraId="530B1687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Ļena Čačka</w:t>
      </w:r>
      <w:r>
        <w:t xml:space="preserve"> </w:t>
      </w:r>
    </w:p>
    <w:p w14:paraId="6B6C19C6" w14:textId="2F363D1F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jauna nekustamā īpašuma izveidošanu Cesvainē, Madonas novadā</w:t>
      </w:r>
    </w:p>
    <w:p w14:paraId="2D25ADE0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Ļena Čačka</w:t>
      </w:r>
      <w:r>
        <w:t xml:space="preserve"> </w:t>
      </w:r>
    </w:p>
    <w:p w14:paraId="198C486A" w14:textId="4ED3ACE5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jauna nekustamā īpašuma izveidošanu Kalsnavas pagastā un nostiprināšanu zemesgrāmatā</w:t>
      </w:r>
    </w:p>
    <w:p w14:paraId="35C2BC69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Ļena Čačka</w:t>
      </w:r>
      <w:r>
        <w:t xml:space="preserve"> </w:t>
      </w:r>
    </w:p>
    <w:p w14:paraId="0AC2E0F0" w14:textId="299CB6D8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vienības piekritību Madonas novada pašvaldībai un adreses apstiprināšanu</w:t>
      </w:r>
    </w:p>
    <w:p w14:paraId="713C1407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Ļena Čačka</w:t>
      </w:r>
      <w:r>
        <w:t xml:space="preserve"> </w:t>
      </w:r>
    </w:p>
    <w:p w14:paraId="28D93D44" w14:textId="7C1F3449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vienības piekritību Madonas novada pašvaldībai</w:t>
      </w:r>
    </w:p>
    <w:p w14:paraId="311022C2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Ļena Čačka</w:t>
      </w:r>
      <w:r>
        <w:t xml:space="preserve"> </w:t>
      </w:r>
    </w:p>
    <w:p w14:paraId="3BFE6716" w14:textId="77777777" w:rsidR="00DF14E4" w:rsidRDefault="00DF14E4" w:rsidP="00DE1E5C">
      <w:pPr>
        <w:jc w:val="both"/>
      </w:pPr>
    </w:p>
    <w:p w14:paraId="53124A23" w14:textId="4C38D98A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vienības Sarkaņu pagastā piekritību Madonas novada pašvaldībai</w:t>
      </w:r>
    </w:p>
    <w:p w14:paraId="7FB2FC80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Ļena Čačka</w:t>
      </w:r>
      <w:r>
        <w:t xml:space="preserve"> </w:t>
      </w:r>
    </w:p>
    <w:p w14:paraId="108DA7E6" w14:textId="29C59CAC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vienību Mārcienas pagastā piekritību  Madonas novada pašvaldībai</w:t>
      </w:r>
    </w:p>
    <w:p w14:paraId="256EDD86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Ļena Čačka</w:t>
      </w:r>
      <w:r>
        <w:t xml:space="preserve"> </w:t>
      </w:r>
    </w:p>
    <w:p w14:paraId="293535A6" w14:textId="1D18389F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jauna nekustamā īpašuma izveidošanu Mētrienas pagastā, nostiprināšanu zemesgrāmatā un nodošanu atsavināšanai, rīkojot izsoli</w:t>
      </w:r>
    </w:p>
    <w:p w14:paraId="7957DE38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Ļena Čačka</w:t>
      </w:r>
      <w:r>
        <w:t xml:space="preserve"> </w:t>
      </w:r>
    </w:p>
    <w:p w14:paraId="3AF4FE09" w14:textId="4540DFD6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dzīvojamai mājai Rīgas ielā 1, Cesvainē, Madonas novadā, funkcionāli nepieciešamā zemesgabala noteikšanu</w:t>
      </w:r>
    </w:p>
    <w:p w14:paraId="63C26420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Ļena Čačka</w:t>
      </w:r>
      <w:r>
        <w:t xml:space="preserve"> </w:t>
      </w:r>
    </w:p>
    <w:p w14:paraId="33881D0E" w14:textId="64D7F7CC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dzīvojamai mājai Lauku ielā 2, Madonā, Madonas novadā, funkcionāli nepieciešamā zemesgabala pārskatīšanu</w:t>
      </w:r>
    </w:p>
    <w:p w14:paraId="07CF7E7A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Ļena Čačka</w:t>
      </w:r>
      <w:r>
        <w:t xml:space="preserve"> </w:t>
      </w:r>
    </w:p>
    <w:p w14:paraId="3E33C05F" w14:textId="4C4A2BE5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dzīvojamai mājai Saules iela 24A, Madonā, Madonas novadā, funkcionāli nepieciešamā zemesgabala atkārtotu pārskatīšanu</w:t>
      </w:r>
    </w:p>
    <w:p w14:paraId="6267E33D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Ļena Čačka</w:t>
      </w:r>
      <w:r>
        <w:t xml:space="preserve"> </w:t>
      </w:r>
    </w:p>
    <w:p w14:paraId="4685761F" w14:textId="5482C16A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ierīcības projekta izstrādes nosacījumu apstiprināšanu nekustamā īpašuma “Burtnieku Skola”, Ērgļos, Ērgļu pagastā, Madonas novadā, zemes vienības ar kadastra apzīmējumu 70540080686 sadalīšanai</w:t>
      </w:r>
    </w:p>
    <w:p w14:paraId="091170BC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Dace Haide Dzelzkalēja</w:t>
      </w:r>
      <w:r>
        <w:t xml:space="preserve"> </w:t>
      </w:r>
    </w:p>
    <w:p w14:paraId="7D1E9E3B" w14:textId="3742D574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ceļa servitūta līguma slēgšanu piekļuves nodrošināšanai zemes vienībai ar kadastra apzīmējumu 70740040376, kas atrodas Mārcienas pagastā, Madonas novadā</w:t>
      </w:r>
    </w:p>
    <w:p w14:paraId="1AA937A5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Dace Haide Dzelzkalēja</w:t>
      </w:r>
      <w:r>
        <w:t xml:space="preserve"> </w:t>
      </w:r>
    </w:p>
    <w:p w14:paraId="68C8724E" w14:textId="1A0383BB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vienību ar kadastra apzīmējumiem 70620110206, 70620110197 un 70620110147 apvienošanu</w:t>
      </w:r>
    </w:p>
    <w:p w14:paraId="6CD61178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Dace Haide Dzelzkalēja</w:t>
      </w:r>
      <w:r>
        <w:t xml:space="preserve"> </w:t>
      </w:r>
    </w:p>
    <w:p w14:paraId="6B692173" w14:textId="13E16671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vienības ar kadastra apzīmējumu 70070040075, kas atrodas Cesvainē, Madonas novadā, grafiskā pielikuma precizēšanu</w:t>
      </w:r>
    </w:p>
    <w:p w14:paraId="3B353888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Dace Haide Dzelzkalēja</w:t>
      </w:r>
      <w:r>
        <w:t xml:space="preserve"> </w:t>
      </w:r>
    </w:p>
    <w:p w14:paraId="03C687B6" w14:textId="4923B7CB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lastRenderedPageBreak/>
        <w:t>55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2025. gada 31. janvāra domes lēmumā Nr. 41 “Par zemes vienības ar kadastra apzīmējumu 7070 002 0164, Ļaudonas pagastā, Madonas novadā, pārņemšanu no valsts”</w:t>
      </w:r>
    </w:p>
    <w:p w14:paraId="7250FD79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Dace Haide Dzelzkalēja</w:t>
      </w:r>
      <w:r>
        <w:t xml:space="preserve"> </w:t>
      </w:r>
    </w:p>
    <w:p w14:paraId="2818F92E" w14:textId="7A4ED02B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teritorijas plānojuma 1. redakcijas pilnveidošanu</w:t>
      </w:r>
    </w:p>
    <w:p w14:paraId="611C14AE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Ramona Vucāne</w:t>
      </w:r>
      <w:r>
        <w:t xml:space="preserve"> </w:t>
      </w:r>
    </w:p>
    <w:p w14:paraId="0D522F2E" w14:textId="3C94F144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2022. gada 20.oktobra lēmumā Nr.570 ( protokols Nr. 20, 7.p)  “ Par Madonas novada teritorijas plānojuma izstrādes uzsākšanu”</w:t>
      </w:r>
    </w:p>
    <w:p w14:paraId="24E8B4A1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Ramona Vucāne</w:t>
      </w:r>
      <w:r>
        <w:t xml:space="preserve"> </w:t>
      </w:r>
    </w:p>
    <w:p w14:paraId="0E6651D1" w14:textId="3E0985C2" w:rsidR="008B3912" w:rsidRDefault="00000000" w:rsidP="00DE1E5C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Informatīvais jautājums</w:t>
      </w:r>
      <w:r w:rsidR="00DF14E4">
        <w:rPr>
          <w:b/>
          <w:i w:val="0"/>
          <w:noProof/>
          <w:u w:val="single"/>
        </w:rPr>
        <w:t xml:space="preserve">: </w:t>
      </w:r>
      <w:r w:rsidRPr="00043DCB">
        <w:rPr>
          <w:b/>
          <w:i w:val="0"/>
          <w:noProof/>
          <w:u w:val="single"/>
        </w:rPr>
        <w:t>Par apbūvēta zemesgabala ar kadastra numuru 7082 013 0076, Ošupes pagastā, Madonas novadā,  nomu</w:t>
      </w:r>
    </w:p>
    <w:p w14:paraId="065D83CA" w14:textId="77777777" w:rsidR="008B3912" w:rsidRDefault="00000000" w:rsidP="00DE1E5C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Ramona Vucāne</w:t>
      </w:r>
      <w:r>
        <w:t xml:space="preserve"> </w:t>
      </w:r>
    </w:p>
    <w:sectPr w:rsidR="008B3912" w:rsidSect="00DE1E5C">
      <w:pgSz w:w="11906" w:h="16838"/>
      <w:pgMar w:top="993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A8"/>
    <w:rsid w:val="00043DCB"/>
    <w:rsid w:val="00076934"/>
    <w:rsid w:val="00224330"/>
    <w:rsid w:val="002A1154"/>
    <w:rsid w:val="00355475"/>
    <w:rsid w:val="00442F76"/>
    <w:rsid w:val="004E20DE"/>
    <w:rsid w:val="00550EF4"/>
    <w:rsid w:val="006A00C9"/>
    <w:rsid w:val="006B6E31"/>
    <w:rsid w:val="00714FE9"/>
    <w:rsid w:val="008B3912"/>
    <w:rsid w:val="009E42A8"/>
    <w:rsid w:val="009F53F0"/>
    <w:rsid w:val="00A67716"/>
    <w:rsid w:val="00AE178E"/>
    <w:rsid w:val="00BD1314"/>
    <w:rsid w:val="00C07A22"/>
    <w:rsid w:val="00D56AD1"/>
    <w:rsid w:val="00DE1E5C"/>
    <w:rsid w:val="00D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5366"/>
  <w15:chartTrackingRefBased/>
  <w15:docId w15:val="{C685754E-DA64-404F-B4D1-EDC30CC0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42A8"/>
    <w:pPr>
      <w:spacing w:after="0" w:line="256" w:lineRule="auto"/>
    </w:pPr>
    <w:rPr>
      <w:rFonts w:ascii="Times New Roman" w:hAnsi="Times New Roman"/>
      <w:i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mteksts">
    <w:name w:val="namteksts"/>
    <w:basedOn w:val="Parasts"/>
    <w:rsid w:val="006A00C9"/>
    <w:pPr>
      <w:spacing w:before="100" w:beforeAutospacing="1" w:after="100" w:afterAutospacing="1" w:line="240" w:lineRule="auto"/>
    </w:pPr>
    <w:rPr>
      <w:rFonts w:eastAsia="Times New Roman" w:cs="Times New Roman"/>
      <w:i w:val="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5415</Words>
  <Characters>3088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Leimanis</dc:creator>
  <cp:lastModifiedBy>Lietvediba</cp:lastModifiedBy>
  <cp:revision>3</cp:revision>
  <dcterms:created xsi:type="dcterms:W3CDTF">2025-07-15T08:23:00Z</dcterms:created>
  <dcterms:modified xsi:type="dcterms:W3CDTF">2025-07-15T08:28:00Z</dcterms:modified>
</cp:coreProperties>
</file>