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D7591E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DA7D91">
        <w:rPr>
          <w:rFonts w:ascii="Times New Roman" w:hAnsi="Times New Roman" w:cs="Times New Roman"/>
          <w:b/>
          <w:color w:val="auto"/>
        </w:rPr>
        <w:tab/>
        <w:t>Nr.21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DA7D91">
        <w:rPr>
          <w:rFonts w:ascii="Times New Roman" w:hAnsi="Times New Roman" w:cs="Times New Roman"/>
          <w:color w:val="auto"/>
        </w:rPr>
        <w:t>(protokols Nr.1, 21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DA7D91" w:rsidRPr="00DA7D91" w:rsidRDefault="00DA7D91" w:rsidP="00DA7D91">
      <w:pPr>
        <w:keepNext/>
        <w:outlineLvl w:val="0"/>
        <w:rPr>
          <w:rFonts w:eastAsia="Arial Unicode MS"/>
          <w:b/>
        </w:rPr>
      </w:pPr>
      <w:r w:rsidRPr="00DA7D91">
        <w:rPr>
          <w:rFonts w:eastAsia="Arial Unicode MS"/>
          <w:b/>
        </w:rPr>
        <w:t xml:space="preserve">Par grozījumiem </w:t>
      </w:r>
      <w:r w:rsidR="00F90E13">
        <w:rPr>
          <w:rFonts w:eastAsia="Arial Unicode MS"/>
          <w:b/>
        </w:rPr>
        <w:t xml:space="preserve">Madonas novada pašvaldības domes 28.09.2017. lēmumā Nr.547 </w:t>
      </w:r>
      <w:r w:rsidRPr="00DA7D91">
        <w:rPr>
          <w:rFonts w:eastAsia="Arial Unicode MS"/>
          <w:b/>
        </w:rPr>
        <w:t>“Par medicīnas speciālistu piesaisti Madonas novadā”</w:t>
      </w:r>
    </w:p>
    <w:p w:rsidR="00DA7D91" w:rsidRPr="00E15A8C" w:rsidRDefault="00DA7D91" w:rsidP="00DA7D91">
      <w:pPr>
        <w:jc w:val="both"/>
        <w:rPr>
          <w:rFonts w:cs="Times New Roman"/>
          <w:i/>
        </w:rPr>
      </w:pPr>
    </w:p>
    <w:p w:rsidR="00DA7D91" w:rsidRDefault="005D4064" w:rsidP="00DA7D91">
      <w:pPr>
        <w:pStyle w:val="Bezatstarpm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Noklausījusies </w:t>
      </w:r>
      <w:r w:rsidRPr="00277DC6">
        <w:rPr>
          <w:rFonts w:ascii="Times New Roman" w:hAnsi="Times New Roman" w:cs="Times New Roman"/>
          <w:sz w:val="24"/>
          <w:szCs w:val="24"/>
        </w:rPr>
        <w:t>Izglītības nodaļas vadītājas Solvitas Seržānes sniegto informāciju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A8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DA7D91" w:rsidRPr="00E15A8C">
        <w:rPr>
          <w:rFonts w:ascii="Times New Roman" w:eastAsia="Times New Roman" w:hAnsi="Times New Roman" w:cs="Times New Roman"/>
          <w:iCs/>
          <w:sz w:val="24"/>
          <w:szCs w:val="24"/>
        </w:rPr>
        <w:t>askaņā ar Madonas novada pašvaldības saistošo noteikumu Nr.3 “Par finansējuma studiju maksai piešķiršanu speciālistu piesaistei Madonas novadā”</w:t>
      </w:r>
      <w:r w:rsidR="00F90E1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A7D91" w:rsidRPr="00E15A8C">
        <w:rPr>
          <w:rFonts w:ascii="Times New Roman" w:eastAsia="Times New Roman" w:hAnsi="Times New Roman" w:cs="Times New Roman"/>
          <w:sz w:val="24"/>
          <w:szCs w:val="24"/>
        </w:rPr>
        <w:t xml:space="preserve">1.punktu un saskaņā ar </w:t>
      </w:r>
      <w:proofErr w:type="spellStart"/>
      <w:r w:rsidR="00DA7D91" w:rsidRPr="00E15A8C">
        <w:rPr>
          <w:rFonts w:ascii="Times New Roman" w:eastAsia="Times New Roman" w:hAnsi="Times New Roman" w:cs="Times New Roman"/>
          <w:sz w:val="24"/>
          <w:szCs w:val="24"/>
        </w:rPr>
        <w:t>SIA”Madonas</w:t>
      </w:r>
      <w:proofErr w:type="spellEnd"/>
      <w:r w:rsidR="00DA7D91" w:rsidRPr="00E15A8C">
        <w:rPr>
          <w:rFonts w:ascii="Times New Roman" w:eastAsia="Times New Roman" w:hAnsi="Times New Roman" w:cs="Times New Roman"/>
          <w:sz w:val="24"/>
          <w:szCs w:val="24"/>
        </w:rPr>
        <w:t xml:space="preserve"> slimnīca” sniegto informāciju, ņemot vērā 11.01.2018. Izglītības un jaunat</w:t>
      </w:r>
      <w:r>
        <w:rPr>
          <w:rFonts w:ascii="Times New Roman" w:eastAsia="Times New Roman" w:hAnsi="Times New Roman" w:cs="Times New Roman"/>
          <w:sz w:val="24"/>
          <w:szCs w:val="24"/>
        </w:rPr>
        <w:t>nes lietu komitejas atzinumu</w:t>
      </w:r>
      <w:r w:rsidR="00DA7D91" w:rsidRPr="00E15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DC6">
        <w:rPr>
          <w:rFonts w:ascii="Times New Roman" w:hAnsi="Times New Roman" w:cs="Times New Roman"/>
          <w:sz w:val="24"/>
          <w:szCs w:val="24"/>
        </w:rPr>
        <w:t>un 16.01.2018. Finanšu un attīstības komitejas atzinumu</w:t>
      </w:r>
      <w:r w:rsidR="00DA7D91" w:rsidRPr="00E15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7D91" w:rsidRPr="007F19A5">
        <w:rPr>
          <w:rFonts w:ascii="Times New Roman" w:hAnsi="Times New Roman" w:cs="Times New Roman"/>
          <w:b/>
          <w:sz w:val="24"/>
          <w:szCs w:val="24"/>
        </w:rPr>
        <w:t>atklāti balsojot</w:t>
      </w:r>
      <w:r w:rsidR="00DA7D91" w:rsidRPr="00BC6F7F">
        <w:rPr>
          <w:rFonts w:ascii="Times New Roman" w:hAnsi="Times New Roman" w:cs="Times New Roman"/>
          <w:b/>
          <w:sz w:val="24"/>
          <w:szCs w:val="24"/>
        </w:rPr>
        <w:t>: PAR – 12</w:t>
      </w:r>
      <w:r w:rsidR="00DA7D91" w:rsidRPr="007F19A5">
        <w:rPr>
          <w:rFonts w:ascii="Times New Roman" w:hAnsi="Times New Roman" w:cs="Times New Roman"/>
          <w:sz w:val="24"/>
          <w:szCs w:val="24"/>
        </w:rPr>
        <w:t xml:space="preserve"> (Agris </w:t>
      </w:r>
      <w:proofErr w:type="spellStart"/>
      <w:r w:rsidR="00DA7D91" w:rsidRPr="007F19A5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DA7D91" w:rsidRPr="007F19A5">
        <w:rPr>
          <w:rFonts w:ascii="Times New Roman" w:hAnsi="Times New Roman" w:cs="Times New Roman"/>
          <w:sz w:val="24"/>
          <w:szCs w:val="24"/>
        </w:rPr>
        <w:t xml:space="preserve">, Ivars Miķelsons, Zigfrīds Gora, Antra </w:t>
      </w:r>
      <w:proofErr w:type="spellStart"/>
      <w:r w:rsidR="00DA7D91" w:rsidRPr="007F19A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DA7D91" w:rsidRPr="007F19A5">
        <w:rPr>
          <w:rFonts w:ascii="Times New Roman" w:hAnsi="Times New Roman" w:cs="Times New Roman"/>
          <w:sz w:val="24"/>
          <w:szCs w:val="24"/>
        </w:rPr>
        <w:t xml:space="preserve">, Artūrs </w:t>
      </w:r>
      <w:proofErr w:type="spellStart"/>
      <w:r w:rsidR="00DA7D91" w:rsidRPr="007F19A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DA7D91" w:rsidRPr="007F19A5">
        <w:rPr>
          <w:rFonts w:ascii="Times New Roman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 w:rsidR="00DA7D91" w:rsidRPr="007F19A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DA7D91" w:rsidRPr="007F19A5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DA7D91" w:rsidRPr="007F19A5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DA7D91" w:rsidRPr="007F19A5">
        <w:rPr>
          <w:rFonts w:ascii="Times New Roman" w:hAnsi="Times New Roman" w:cs="Times New Roman"/>
          <w:sz w:val="24"/>
          <w:szCs w:val="24"/>
        </w:rPr>
        <w:t xml:space="preserve">), </w:t>
      </w:r>
      <w:r w:rsidR="00DA7D91" w:rsidRPr="00BC6F7F">
        <w:rPr>
          <w:rFonts w:ascii="Times New Roman" w:hAnsi="Times New Roman" w:cs="Times New Roman"/>
          <w:b/>
          <w:sz w:val="24"/>
          <w:szCs w:val="24"/>
        </w:rPr>
        <w:t>PRET – NAV,  ATTURAS – NAV,</w:t>
      </w:r>
      <w:r w:rsidR="00DA7D91" w:rsidRPr="007F19A5">
        <w:rPr>
          <w:rFonts w:ascii="Times New Roman" w:hAnsi="Times New Roman" w:cs="Times New Roman"/>
          <w:sz w:val="24"/>
          <w:szCs w:val="24"/>
        </w:rPr>
        <w:t xml:space="preserve">  Madonas novada pašvaldības dome  </w:t>
      </w:r>
      <w:r w:rsidR="00DA7D91" w:rsidRPr="007F19A5">
        <w:rPr>
          <w:rFonts w:ascii="Times New Roman" w:hAnsi="Times New Roman" w:cs="Times New Roman"/>
          <w:b/>
          <w:sz w:val="24"/>
          <w:szCs w:val="24"/>
        </w:rPr>
        <w:t>NOLEMJ</w:t>
      </w:r>
      <w:r w:rsidR="00DA7D91" w:rsidRPr="007F19A5">
        <w:rPr>
          <w:rFonts w:ascii="Times New Roman" w:hAnsi="Times New Roman" w:cs="Times New Roman"/>
          <w:sz w:val="24"/>
          <w:szCs w:val="24"/>
        </w:rPr>
        <w:t>:</w:t>
      </w:r>
    </w:p>
    <w:p w:rsidR="00DA7D91" w:rsidRPr="00E15A8C" w:rsidRDefault="00DA7D91" w:rsidP="00DA7D91">
      <w:pPr>
        <w:ind w:firstLine="720"/>
        <w:jc w:val="both"/>
        <w:rPr>
          <w:rFonts w:cs="Times New Roman"/>
        </w:rPr>
      </w:pPr>
    </w:p>
    <w:p w:rsidR="00F90E13" w:rsidRDefault="00F90E13" w:rsidP="00F90E13">
      <w:pPr>
        <w:keepNext/>
        <w:ind w:firstLine="720"/>
        <w:jc w:val="both"/>
        <w:outlineLvl w:val="0"/>
        <w:rPr>
          <w:rFonts w:eastAsia="Arial Unicode MS"/>
        </w:rPr>
      </w:pPr>
      <w:r>
        <w:t>Veikt grozījumus Madonas novada pašvaldības domes 28.09.2017. lēmumā Nr.547 “</w:t>
      </w:r>
      <w:r w:rsidRPr="00F90E13">
        <w:rPr>
          <w:rFonts w:eastAsia="Arial Unicode MS"/>
        </w:rPr>
        <w:t>Par medicīnas speciālistu piesaisti Madonas novadā”</w:t>
      </w:r>
      <w:r>
        <w:rPr>
          <w:rFonts w:eastAsia="Arial Unicode MS"/>
        </w:rPr>
        <w:t xml:space="preserve"> (protokols Nr.21, 59.p.), papildinot to ar sekojošu punktu:</w:t>
      </w:r>
    </w:p>
    <w:p w:rsidR="00F90E13" w:rsidRPr="00F90E13" w:rsidRDefault="00F90E13" w:rsidP="00F90E13">
      <w:pPr>
        <w:keepNext/>
        <w:ind w:left="720"/>
        <w:outlineLvl w:val="0"/>
        <w:rPr>
          <w:rFonts w:eastAsia="Arial Unicode MS"/>
        </w:rPr>
      </w:pPr>
      <w:bookmarkStart w:id="0" w:name="_GoBack"/>
      <w:bookmarkEnd w:id="0"/>
      <w:r>
        <w:rPr>
          <w:rFonts w:eastAsia="Arial Unicode MS"/>
        </w:rPr>
        <w:t>14. ģimenes ārsts.</w:t>
      </w:r>
    </w:p>
    <w:p w:rsidR="00C6400A" w:rsidRPr="007A5F97" w:rsidRDefault="00C6400A" w:rsidP="00690100">
      <w:pPr>
        <w:jc w:val="both"/>
        <w:rPr>
          <w:color w:val="FF0000"/>
        </w:rPr>
      </w:pPr>
    </w:p>
    <w:p w:rsidR="00740255" w:rsidRPr="007A5F97" w:rsidRDefault="00740255" w:rsidP="00690100">
      <w:pPr>
        <w:jc w:val="both"/>
        <w:rPr>
          <w:color w:val="FF0000"/>
        </w:rPr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DB" w:rsidRDefault="00E827DB">
      <w:r>
        <w:separator/>
      </w:r>
    </w:p>
  </w:endnote>
  <w:endnote w:type="continuationSeparator" w:id="0">
    <w:p w:rsidR="00E827DB" w:rsidRDefault="00E8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E827D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A7D91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9703AD" w:rsidRDefault="00E827D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DB" w:rsidRDefault="00E827DB">
      <w:r>
        <w:separator/>
      </w:r>
    </w:p>
  </w:footnote>
  <w:footnote w:type="continuationSeparator" w:id="0">
    <w:p w:rsidR="00E827DB" w:rsidRDefault="00E8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3865"/>
    <w:multiLevelType w:val="multilevel"/>
    <w:tmpl w:val="14AEA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0B882060"/>
    <w:multiLevelType w:val="hybridMultilevel"/>
    <w:tmpl w:val="5086BD22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>
      <w:start w:val="1"/>
      <w:numFmt w:val="lowerLetter"/>
      <w:lvlText w:val="%2."/>
      <w:lvlJc w:val="left"/>
      <w:pPr>
        <w:ind w:left="1581" w:hanging="360"/>
      </w:pPr>
    </w:lvl>
    <w:lvl w:ilvl="2" w:tplc="0426001B">
      <w:start w:val="1"/>
      <w:numFmt w:val="lowerRoman"/>
      <w:lvlText w:val="%3."/>
      <w:lvlJc w:val="right"/>
      <w:pPr>
        <w:ind w:left="2301" w:hanging="180"/>
      </w:pPr>
    </w:lvl>
    <w:lvl w:ilvl="3" w:tplc="0426000F">
      <w:start w:val="1"/>
      <w:numFmt w:val="decimal"/>
      <w:lvlText w:val="%4."/>
      <w:lvlJc w:val="left"/>
      <w:pPr>
        <w:ind w:left="3021" w:hanging="360"/>
      </w:pPr>
    </w:lvl>
    <w:lvl w:ilvl="4" w:tplc="04260019">
      <w:start w:val="1"/>
      <w:numFmt w:val="lowerLetter"/>
      <w:lvlText w:val="%5."/>
      <w:lvlJc w:val="left"/>
      <w:pPr>
        <w:ind w:left="3741" w:hanging="360"/>
      </w:pPr>
    </w:lvl>
    <w:lvl w:ilvl="5" w:tplc="0426001B">
      <w:start w:val="1"/>
      <w:numFmt w:val="lowerRoman"/>
      <w:lvlText w:val="%6."/>
      <w:lvlJc w:val="right"/>
      <w:pPr>
        <w:ind w:left="4461" w:hanging="180"/>
      </w:pPr>
    </w:lvl>
    <w:lvl w:ilvl="6" w:tplc="0426000F">
      <w:start w:val="1"/>
      <w:numFmt w:val="decimal"/>
      <w:lvlText w:val="%7."/>
      <w:lvlJc w:val="left"/>
      <w:pPr>
        <w:ind w:left="5181" w:hanging="360"/>
      </w:pPr>
    </w:lvl>
    <w:lvl w:ilvl="7" w:tplc="04260019">
      <w:start w:val="1"/>
      <w:numFmt w:val="lowerLetter"/>
      <w:lvlText w:val="%8."/>
      <w:lvlJc w:val="left"/>
      <w:pPr>
        <w:ind w:left="5901" w:hanging="360"/>
      </w:pPr>
    </w:lvl>
    <w:lvl w:ilvl="8" w:tplc="0426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2C67201"/>
    <w:multiLevelType w:val="hybridMultilevel"/>
    <w:tmpl w:val="19D8E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5810"/>
    <w:multiLevelType w:val="multilevel"/>
    <w:tmpl w:val="BFDCCD0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F4D7E"/>
    <w:multiLevelType w:val="multilevel"/>
    <w:tmpl w:val="296A3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9284EAF"/>
    <w:multiLevelType w:val="hybridMultilevel"/>
    <w:tmpl w:val="D3562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473B5"/>
    <w:rsid w:val="000E2392"/>
    <w:rsid w:val="001755B9"/>
    <w:rsid w:val="0019069E"/>
    <w:rsid w:val="001D4AC7"/>
    <w:rsid w:val="00216CE5"/>
    <w:rsid w:val="00243647"/>
    <w:rsid w:val="0024438F"/>
    <w:rsid w:val="00261794"/>
    <w:rsid w:val="002E76E5"/>
    <w:rsid w:val="00340693"/>
    <w:rsid w:val="00360DCA"/>
    <w:rsid w:val="00381E3C"/>
    <w:rsid w:val="00415965"/>
    <w:rsid w:val="00423042"/>
    <w:rsid w:val="004C0359"/>
    <w:rsid w:val="004C0DF7"/>
    <w:rsid w:val="00534EEF"/>
    <w:rsid w:val="00552A54"/>
    <w:rsid w:val="005617BC"/>
    <w:rsid w:val="00591F01"/>
    <w:rsid w:val="005D4064"/>
    <w:rsid w:val="005E6A4E"/>
    <w:rsid w:val="00605B30"/>
    <w:rsid w:val="00656B66"/>
    <w:rsid w:val="00690100"/>
    <w:rsid w:val="006A2D1C"/>
    <w:rsid w:val="006C70B9"/>
    <w:rsid w:val="00713EDC"/>
    <w:rsid w:val="00715AC2"/>
    <w:rsid w:val="00740255"/>
    <w:rsid w:val="00760137"/>
    <w:rsid w:val="007A5F97"/>
    <w:rsid w:val="007C3D3B"/>
    <w:rsid w:val="007F19A5"/>
    <w:rsid w:val="00812357"/>
    <w:rsid w:val="0083151A"/>
    <w:rsid w:val="00853261"/>
    <w:rsid w:val="0090723E"/>
    <w:rsid w:val="009904B6"/>
    <w:rsid w:val="009E2BDA"/>
    <w:rsid w:val="00A13BF7"/>
    <w:rsid w:val="00A3688D"/>
    <w:rsid w:val="00A54DC1"/>
    <w:rsid w:val="00A86413"/>
    <w:rsid w:val="00AA4F33"/>
    <w:rsid w:val="00AB295C"/>
    <w:rsid w:val="00AD7166"/>
    <w:rsid w:val="00B532A8"/>
    <w:rsid w:val="00B61084"/>
    <w:rsid w:val="00B669D1"/>
    <w:rsid w:val="00B8689A"/>
    <w:rsid w:val="00BA4A38"/>
    <w:rsid w:val="00BB3A19"/>
    <w:rsid w:val="00BC6F7F"/>
    <w:rsid w:val="00BE78DA"/>
    <w:rsid w:val="00C141EF"/>
    <w:rsid w:val="00C35C1F"/>
    <w:rsid w:val="00C6400A"/>
    <w:rsid w:val="00D5469F"/>
    <w:rsid w:val="00D7591E"/>
    <w:rsid w:val="00D90671"/>
    <w:rsid w:val="00DA7D91"/>
    <w:rsid w:val="00E24C51"/>
    <w:rsid w:val="00E513EA"/>
    <w:rsid w:val="00E827DB"/>
    <w:rsid w:val="00EC357F"/>
    <w:rsid w:val="00F102AD"/>
    <w:rsid w:val="00F25EBD"/>
    <w:rsid w:val="00F72AAE"/>
    <w:rsid w:val="00F90E13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53E3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37</cp:revision>
  <cp:lastPrinted>2017-12-29T14:42:00Z</cp:lastPrinted>
  <dcterms:created xsi:type="dcterms:W3CDTF">2017-12-28T15:38:00Z</dcterms:created>
  <dcterms:modified xsi:type="dcterms:W3CDTF">2018-01-19T11:37:00Z</dcterms:modified>
</cp:coreProperties>
</file>