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66" w:rsidRDefault="00102966" w:rsidP="00102966">
      <w:pPr>
        <w:rPr>
          <w:rFonts w:ascii="Times New Roman" w:hAnsi="Times New Roman" w:cs="Times New Roman"/>
          <w:color w:val="auto"/>
          <w:szCs w:val="24"/>
        </w:rPr>
      </w:pPr>
      <w:bookmarkStart w:id="0" w:name="_GoBack"/>
      <w:bookmarkEnd w:id="0"/>
    </w:p>
    <w:p w:rsidR="00102966" w:rsidRDefault="00102966" w:rsidP="00102966">
      <w:pPr>
        <w:pStyle w:val="Rindkopa"/>
        <w:ind w:left="0"/>
        <w:rPr>
          <w:rFonts w:ascii="Times New Roman" w:hAnsi="Times New Roman"/>
          <w:iCs/>
          <w:sz w:val="24"/>
        </w:rPr>
      </w:pPr>
    </w:p>
    <w:p w:rsidR="00102966" w:rsidRDefault="00102966" w:rsidP="00102966">
      <w:pPr>
        <w:rPr>
          <w:rFonts w:ascii="Times New Roman" w:hAnsi="Times New Roman"/>
          <w:szCs w:val="24"/>
        </w:rPr>
      </w:pPr>
    </w:p>
    <w:p w:rsidR="00102966" w:rsidRDefault="00102966" w:rsidP="00102966">
      <w:pPr>
        <w:jc w:val="center"/>
        <w:rPr>
          <w:rFonts w:ascii="Times New Roman" w:hAnsi="Times New Roman"/>
          <w:b/>
          <w:szCs w:val="24"/>
        </w:rPr>
      </w:pPr>
      <w:r>
        <w:rPr>
          <w:b/>
          <w:noProof/>
        </w:rPr>
        <w:drawing>
          <wp:inline distT="0" distB="0" distL="0" distR="0">
            <wp:extent cx="5647690" cy="1172210"/>
            <wp:effectExtent l="0" t="0" r="0" b="8890"/>
            <wp:docPr id="1" name="Attēls 1" descr="LV_ID_EU_logo_ansamblis_K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EU_logo_ansamblis_KF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7690" cy="1172210"/>
                    </a:xfrm>
                    <a:prstGeom prst="rect">
                      <a:avLst/>
                    </a:prstGeom>
                    <a:noFill/>
                    <a:ln>
                      <a:noFill/>
                    </a:ln>
                  </pic:spPr>
                </pic:pic>
              </a:graphicData>
            </a:graphic>
          </wp:inline>
        </w:drawing>
      </w:r>
    </w:p>
    <w:p w:rsidR="00102966" w:rsidRDefault="00102966">
      <w:pPr>
        <w:spacing w:after="0" w:line="259" w:lineRule="auto"/>
        <w:ind w:left="0" w:right="55" w:firstLine="0"/>
        <w:jc w:val="right"/>
        <w:rPr>
          <w:rFonts w:ascii="Times New Roman" w:hAnsi="Times New Roman" w:cs="Times New Roman"/>
          <w:b/>
        </w:rPr>
      </w:pPr>
    </w:p>
    <w:p w:rsidR="00102966" w:rsidRDefault="00102966">
      <w:pPr>
        <w:spacing w:after="0" w:line="259" w:lineRule="auto"/>
        <w:ind w:left="0" w:right="55" w:firstLine="0"/>
        <w:jc w:val="right"/>
        <w:rPr>
          <w:rFonts w:ascii="Times New Roman" w:hAnsi="Times New Roman" w:cs="Times New Roman"/>
          <w:b/>
        </w:rPr>
      </w:pPr>
    </w:p>
    <w:p w:rsidR="00102966" w:rsidRDefault="00102966">
      <w:pPr>
        <w:spacing w:after="0" w:line="259" w:lineRule="auto"/>
        <w:ind w:left="0" w:right="55" w:firstLine="0"/>
        <w:jc w:val="right"/>
        <w:rPr>
          <w:rFonts w:ascii="Times New Roman" w:hAnsi="Times New Roman" w:cs="Times New Roman"/>
          <w:b/>
        </w:rPr>
      </w:pPr>
    </w:p>
    <w:p w:rsidR="00E572F1" w:rsidRPr="00FE3788" w:rsidRDefault="00E26812">
      <w:pPr>
        <w:spacing w:after="0" w:line="259" w:lineRule="auto"/>
        <w:ind w:left="0" w:right="55" w:firstLine="0"/>
        <w:jc w:val="right"/>
        <w:rPr>
          <w:rFonts w:ascii="Times New Roman" w:hAnsi="Times New Roman" w:cs="Times New Roman"/>
        </w:rPr>
      </w:pPr>
      <w:r w:rsidRPr="00FE3788">
        <w:rPr>
          <w:rFonts w:ascii="Times New Roman" w:hAnsi="Times New Roman" w:cs="Times New Roman"/>
          <w:b/>
        </w:rPr>
        <w:t xml:space="preserve">APSTIPRINĀTS </w:t>
      </w:r>
    </w:p>
    <w:p w:rsidR="00E572F1" w:rsidRPr="00FE3788" w:rsidRDefault="00E26812">
      <w:pPr>
        <w:spacing w:after="3" w:line="259" w:lineRule="auto"/>
        <w:ind w:right="38"/>
        <w:jc w:val="right"/>
        <w:rPr>
          <w:rFonts w:ascii="Times New Roman" w:hAnsi="Times New Roman" w:cs="Times New Roman"/>
        </w:rPr>
      </w:pPr>
      <w:r w:rsidRPr="00FE3788">
        <w:rPr>
          <w:rFonts w:ascii="Times New Roman" w:hAnsi="Times New Roman" w:cs="Times New Roman"/>
        </w:rPr>
        <w:t>SIA “</w:t>
      </w:r>
      <w:r w:rsidR="00690C15" w:rsidRPr="00FE3788">
        <w:rPr>
          <w:rFonts w:ascii="Times New Roman" w:hAnsi="Times New Roman" w:cs="Times New Roman"/>
        </w:rPr>
        <w:t>Madonas Siltums</w:t>
      </w:r>
      <w:r w:rsidRPr="00FE3788">
        <w:rPr>
          <w:rFonts w:ascii="Times New Roman" w:hAnsi="Times New Roman" w:cs="Times New Roman"/>
        </w:rPr>
        <w:t xml:space="preserve">” Iepirkumu komisijas </w:t>
      </w:r>
    </w:p>
    <w:p w:rsidR="00CF0CA5" w:rsidRDefault="00317676">
      <w:pPr>
        <w:spacing w:after="3" w:line="259" w:lineRule="auto"/>
        <w:ind w:right="38"/>
        <w:jc w:val="right"/>
        <w:rPr>
          <w:rFonts w:ascii="Times New Roman" w:hAnsi="Times New Roman" w:cs="Times New Roman"/>
        </w:rPr>
      </w:pPr>
      <w:r>
        <w:rPr>
          <w:rFonts w:ascii="Times New Roman" w:hAnsi="Times New Roman" w:cs="Times New Roman"/>
        </w:rPr>
        <w:t>2018.gada 09</w:t>
      </w:r>
      <w:r w:rsidR="00E26812" w:rsidRPr="00FE3788">
        <w:rPr>
          <w:rFonts w:ascii="Times New Roman" w:hAnsi="Times New Roman" w:cs="Times New Roman"/>
        </w:rPr>
        <w:t>.</w:t>
      </w:r>
      <w:r>
        <w:rPr>
          <w:rFonts w:ascii="Times New Roman" w:hAnsi="Times New Roman" w:cs="Times New Roman"/>
        </w:rPr>
        <w:t>maija</w:t>
      </w:r>
      <w:r w:rsidR="000C64F0">
        <w:rPr>
          <w:rFonts w:ascii="Times New Roman" w:hAnsi="Times New Roman" w:cs="Times New Roman"/>
        </w:rPr>
        <w:t xml:space="preserve"> sēdē, protokols Nr.1</w:t>
      </w:r>
    </w:p>
    <w:p w:rsidR="00E572F1" w:rsidRPr="00FE3788" w:rsidRDefault="00CF0CA5">
      <w:pPr>
        <w:spacing w:after="3" w:line="259" w:lineRule="auto"/>
        <w:ind w:right="38"/>
        <w:jc w:val="right"/>
        <w:rPr>
          <w:rFonts w:ascii="Times New Roman" w:hAnsi="Times New Roman" w:cs="Times New Roman"/>
        </w:rPr>
      </w:pPr>
      <w:r>
        <w:rPr>
          <w:rFonts w:ascii="Times New Roman" w:hAnsi="Times New Roman" w:cs="Times New Roman"/>
        </w:rPr>
        <w:t>Ar 13.06.2018. grozījumiem</w:t>
      </w:r>
      <w:r w:rsidR="00E26812" w:rsidRPr="00FE3788">
        <w:rPr>
          <w:rFonts w:ascii="Times New Roman" w:hAnsi="Times New Roman" w:cs="Times New Roman"/>
        </w:rPr>
        <w:t xml:space="preserve"> </w:t>
      </w:r>
    </w:p>
    <w:p w:rsidR="00E572F1" w:rsidRPr="00FE3788" w:rsidRDefault="00E26812">
      <w:pPr>
        <w:spacing w:after="0" w:line="259" w:lineRule="auto"/>
        <w:ind w:left="0" w:right="0" w:firstLine="0"/>
        <w:jc w:val="right"/>
        <w:rPr>
          <w:rFonts w:ascii="Times New Roman" w:hAnsi="Times New Roman" w:cs="Times New Roman"/>
        </w:rPr>
      </w:pPr>
      <w:r w:rsidRPr="00FE3788">
        <w:rPr>
          <w:rFonts w:ascii="Times New Roman" w:hAnsi="Times New Roman" w:cs="Times New Roman"/>
        </w:rPr>
        <w:t xml:space="preserve"> </w:t>
      </w:r>
    </w:p>
    <w:p w:rsidR="00E572F1" w:rsidRPr="00FE3788" w:rsidRDefault="00E26812">
      <w:pPr>
        <w:spacing w:after="0" w:line="259" w:lineRule="auto"/>
        <w:ind w:left="0" w:right="0" w:firstLine="0"/>
        <w:jc w:val="right"/>
        <w:rPr>
          <w:rFonts w:ascii="Times New Roman" w:hAnsi="Times New Roman" w:cs="Times New Roman"/>
        </w:rPr>
      </w:pPr>
      <w:r w:rsidRPr="00FE3788">
        <w:rPr>
          <w:rFonts w:ascii="Times New Roman" w:hAnsi="Times New Roman" w:cs="Times New Roman"/>
        </w:rPr>
        <w:t xml:space="preserve"> </w:t>
      </w:r>
    </w:p>
    <w:p w:rsidR="000C64F0" w:rsidRDefault="000C64F0">
      <w:pPr>
        <w:spacing w:after="0" w:line="259" w:lineRule="auto"/>
        <w:ind w:left="0" w:right="54" w:firstLine="0"/>
        <w:jc w:val="center"/>
        <w:rPr>
          <w:rFonts w:ascii="Times New Roman" w:hAnsi="Times New Roman" w:cs="Times New Roman"/>
        </w:rPr>
      </w:pPr>
      <w:r>
        <w:rPr>
          <w:rFonts w:ascii="Times New Roman" w:hAnsi="Times New Roman" w:cs="Times New Roman"/>
        </w:rPr>
        <w:t>IEPIRKUMA PROCEDŪRAS</w:t>
      </w:r>
    </w:p>
    <w:p w:rsidR="00E572F1" w:rsidRPr="00925D82" w:rsidRDefault="000C64F0">
      <w:pPr>
        <w:spacing w:after="0" w:line="259" w:lineRule="auto"/>
        <w:ind w:left="0" w:right="54" w:firstLine="0"/>
        <w:jc w:val="center"/>
        <w:rPr>
          <w:rFonts w:ascii="Times New Roman" w:hAnsi="Times New Roman" w:cs="Times New Roman"/>
        </w:rPr>
      </w:pPr>
      <w:r w:rsidRPr="00FE3788">
        <w:rPr>
          <w:rFonts w:ascii="Times New Roman" w:hAnsi="Times New Roman" w:cs="Times New Roman"/>
        </w:rPr>
        <w:t xml:space="preserve"> </w:t>
      </w:r>
      <w:r w:rsidR="00E26812" w:rsidRPr="00FE3788">
        <w:rPr>
          <w:rFonts w:ascii="Times New Roman" w:hAnsi="Times New Roman" w:cs="Times New Roman"/>
        </w:rPr>
        <w:t xml:space="preserve">(IDENTIFIKĀCIJAS </w:t>
      </w:r>
      <w:r w:rsidR="00E26812" w:rsidRPr="00925D82">
        <w:rPr>
          <w:rFonts w:ascii="Times New Roman" w:hAnsi="Times New Roman" w:cs="Times New Roman"/>
        </w:rPr>
        <w:t xml:space="preserve">NUMURS </w:t>
      </w:r>
      <w:r w:rsidR="00925D82" w:rsidRPr="00925D82">
        <w:rPr>
          <w:rFonts w:ascii="Times New Roman" w:hAnsi="Times New Roman" w:cs="Times New Roman"/>
        </w:rPr>
        <w:t xml:space="preserve"> </w:t>
      </w:r>
      <w:r>
        <w:rPr>
          <w:rFonts w:ascii="Times New Roman" w:hAnsi="Times New Roman" w:cs="Times New Roman"/>
        </w:rPr>
        <w:t>MS 2018/2</w:t>
      </w:r>
      <w:r w:rsidR="00925D82" w:rsidRPr="000C64F0">
        <w:rPr>
          <w:rFonts w:ascii="Times New Roman" w:hAnsi="Times New Roman" w:cs="Times New Roman"/>
        </w:rPr>
        <w:t xml:space="preserve"> KF</w:t>
      </w:r>
      <w:r w:rsidR="00925D82" w:rsidRPr="00925D82">
        <w:rPr>
          <w:rFonts w:ascii="Times New Roman" w:hAnsi="Times New Roman" w:cs="Times New Roman"/>
          <w:u w:val="single"/>
        </w:rPr>
        <w:t>)</w:t>
      </w:r>
    </w:p>
    <w:p w:rsidR="00E572F1" w:rsidRPr="00925D82" w:rsidRDefault="00E26812">
      <w:pPr>
        <w:spacing w:after="0" w:line="259" w:lineRule="auto"/>
        <w:ind w:left="0" w:right="0" w:firstLine="0"/>
        <w:jc w:val="center"/>
        <w:rPr>
          <w:rFonts w:ascii="Times New Roman" w:hAnsi="Times New Roman" w:cs="Times New Roman"/>
        </w:rPr>
      </w:pPr>
      <w:r w:rsidRPr="00925D82">
        <w:rPr>
          <w:rFonts w:ascii="Times New Roman" w:hAnsi="Times New Roman" w:cs="Times New Roman"/>
          <w:b/>
        </w:rPr>
        <w:t xml:space="preserve"> </w:t>
      </w:r>
    </w:p>
    <w:p w:rsidR="00E572F1" w:rsidRPr="00FE3788" w:rsidRDefault="00E26812">
      <w:pPr>
        <w:spacing w:after="3" w:line="259" w:lineRule="auto"/>
        <w:ind w:right="57"/>
        <w:jc w:val="center"/>
        <w:rPr>
          <w:rFonts w:ascii="Times New Roman" w:hAnsi="Times New Roman" w:cs="Times New Roman"/>
        </w:rPr>
      </w:pPr>
      <w:r w:rsidRPr="00FE3788">
        <w:rPr>
          <w:rFonts w:ascii="Times New Roman" w:hAnsi="Times New Roman" w:cs="Times New Roman"/>
          <w:b/>
        </w:rPr>
        <w:t>„</w:t>
      </w:r>
      <w:r w:rsidR="00690C15" w:rsidRPr="00FE3788">
        <w:rPr>
          <w:rFonts w:ascii="Times New Roman" w:hAnsi="Times New Roman" w:cs="Times New Roman"/>
        </w:rPr>
        <w:t xml:space="preserve"> </w:t>
      </w:r>
      <w:r w:rsidR="00690C15" w:rsidRPr="00FE3788">
        <w:rPr>
          <w:rFonts w:ascii="Times New Roman" w:hAnsi="Times New Roman" w:cs="Times New Roman"/>
          <w:b/>
          <w:sz w:val="28"/>
          <w:szCs w:val="28"/>
        </w:rPr>
        <w:t>Savienojošā siltumtīklu posma būvniecība, savienojot apdzīvotas vietas “Dzelzava” un “Aizpurve</w:t>
      </w:r>
      <w:r w:rsidR="000C64F0">
        <w:rPr>
          <w:rFonts w:ascii="Times New Roman" w:hAnsi="Times New Roman" w:cs="Times New Roman"/>
          <w:b/>
        </w:rPr>
        <w:t>””</w:t>
      </w:r>
    </w:p>
    <w:p w:rsidR="00E572F1" w:rsidRPr="00FE3788" w:rsidRDefault="00E26812">
      <w:pPr>
        <w:spacing w:after="0" w:line="259" w:lineRule="auto"/>
        <w:ind w:left="0" w:right="0" w:firstLine="0"/>
        <w:jc w:val="center"/>
        <w:rPr>
          <w:rFonts w:ascii="Times New Roman" w:hAnsi="Times New Roman" w:cs="Times New Roman"/>
        </w:rPr>
      </w:pPr>
      <w:r w:rsidRPr="00FE3788">
        <w:rPr>
          <w:rFonts w:ascii="Times New Roman" w:hAnsi="Times New Roman" w:cs="Times New Roman"/>
          <w:b/>
        </w:rPr>
        <w:t xml:space="preserve"> </w:t>
      </w:r>
    </w:p>
    <w:p w:rsidR="00E572F1" w:rsidRPr="00FE3788" w:rsidRDefault="00E26812">
      <w:pPr>
        <w:spacing w:after="0" w:line="259" w:lineRule="auto"/>
        <w:ind w:left="0" w:right="0" w:firstLine="0"/>
        <w:jc w:val="center"/>
        <w:rPr>
          <w:rFonts w:ascii="Times New Roman" w:hAnsi="Times New Roman" w:cs="Times New Roman"/>
        </w:rPr>
      </w:pPr>
      <w:r w:rsidRPr="00FE3788">
        <w:rPr>
          <w:rFonts w:ascii="Times New Roman" w:hAnsi="Times New Roman" w:cs="Times New Roman"/>
          <w:b/>
        </w:rPr>
        <w:t xml:space="preserve"> </w:t>
      </w:r>
    </w:p>
    <w:p w:rsidR="00E572F1" w:rsidRPr="00FE3788" w:rsidRDefault="00E26812">
      <w:pPr>
        <w:spacing w:after="3" w:line="259" w:lineRule="auto"/>
        <w:ind w:right="58"/>
        <w:jc w:val="center"/>
        <w:rPr>
          <w:rFonts w:ascii="Times New Roman" w:hAnsi="Times New Roman" w:cs="Times New Roman"/>
        </w:rPr>
      </w:pPr>
      <w:r w:rsidRPr="00FE3788">
        <w:rPr>
          <w:rFonts w:ascii="Times New Roman" w:hAnsi="Times New Roman" w:cs="Times New Roman"/>
          <w:b/>
        </w:rPr>
        <w:t xml:space="preserve">NOLIKUMS </w:t>
      </w:r>
    </w:p>
    <w:p w:rsidR="00E572F1" w:rsidRPr="00FE3788" w:rsidRDefault="00E26812">
      <w:pPr>
        <w:spacing w:after="0" w:line="259" w:lineRule="auto"/>
        <w:ind w:left="0" w:right="0" w:firstLine="0"/>
        <w:jc w:val="center"/>
        <w:rPr>
          <w:rFonts w:ascii="Times New Roman" w:hAnsi="Times New Roman" w:cs="Times New Roman"/>
        </w:rPr>
      </w:pPr>
      <w:r w:rsidRPr="00FE3788">
        <w:rPr>
          <w:rFonts w:ascii="Times New Roman" w:hAnsi="Times New Roman" w:cs="Times New Roman"/>
          <w:b/>
        </w:rPr>
        <w:t xml:space="preserve"> </w:t>
      </w:r>
    </w:p>
    <w:p w:rsidR="00E572F1" w:rsidRPr="00FE3788" w:rsidRDefault="00E26812">
      <w:pPr>
        <w:spacing w:after="3" w:line="259" w:lineRule="auto"/>
        <w:ind w:right="54"/>
        <w:jc w:val="center"/>
        <w:rPr>
          <w:rFonts w:ascii="Times New Roman" w:hAnsi="Times New Roman" w:cs="Times New Roman"/>
        </w:rPr>
      </w:pPr>
      <w:r w:rsidRPr="00FE3788">
        <w:rPr>
          <w:rFonts w:ascii="Times New Roman" w:hAnsi="Times New Roman" w:cs="Times New Roman"/>
          <w:b/>
        </w:rPr>
        <w:t xml:space="preserve">I SADAĻA </w:t>
      </w:r>
    </w:p>
    <w:p w:rsidR="00E572F1" w:rsidRPr="00FE3788" w:rsidRDefault="00E26812">
      <w:pPr>
        <w:spacing w:after="3" w:line="259" w:lineRule="auto"/>
        <w:ind w:right="59"/>
        <w:jc w:val="center"/>
        <w:rPr>
          <w:rFonts w:ascii="Times New Roman" w:hAnsi="Times New Roman" w:cs="Times New Roman"/>
        </w:rPr>
      </w:pPr>
      <w:r w:rsidRPr="00FE3788">
        <w:rPr>
          <w:rFonts w:ascii="Times New Roman" w:hAnsi="Times New Roman" w:cs="Times New Roman"/>
          <w:b/>
        </w:rPr>
        <w:t xml:space="preserve">INFORMĀCIJA PAR IEPIRKUMU </w:t>
      </w:r>
    </w:p>
    <w:p w:rsidR="00E572F1" w:rsidRPr="00FE3788" w:rsidRDefault="00E26812">
      <w:pPr>
        <w:spacing w:after="12" w:line="259" w:lineRule="auto"/>
        <w:ind w:left="0" w:right="0" w:firstLine="0"/>
        <w:jc w:val="center"/>
        <w:rPr>
          <w:rFonts w:ascii="Times New Roman" w:hAnsi="Times New Roman" w:cs="Times New Roman"/>
        </w:rPr>
      </w:pPr>
      <w:r w:rsidRPr="00FE3788">
        <w:rPr>
          <w:rFonts w:ascii="Times New Roman" w:hAnsi="Times New Roman" w:cs="Times New Roman"/>
          <w:b/>
        </w:rPr>
        <w:t xml:space="preserve"> </w:t>
      </w:r>
    </w:p>
    <w:p w:rsidR="00E572F1" w:rsidRPr="00FE3788" w:rsidRDefault="00E26812">
      <w:pPr>
        <w:pStyle w:val="Virsraksts1"/>
        <w:tabs>
          <w:tab w:val="center" w:pos="1315"/>
        </w:tabs>
        <w:ind w:left="0" w:right="0" w:firstLine="0"/>
        <w:rPr>
          <w:rFonts w:ascii="Times New Roman" w:hAnsi="Times New Roman" w:cs="Times New Roman"/>
        </w:rPr>
      </w:pPr>
      <w:r w:rsidRPr="00FE3788">
        <w:rPr>
          <w:rFonts w:ascii="Times New Roman" w:hAnsi="Times New Roman" w:cs="Times New Roman"/>
        </w:rPr>
        <w:t>1.1.</w:t>
      </w:r>
      <w:r w:rsidRPr="00FE3788">
        <w:rPr>
          <w:rFonts w:ascii="Times New Roman" w:eastAsia="Arial" w:hAnsi="Times New Roman" w:cs="Times New Roman"/>
        </w:rPr>
        <w:t xml:space="preserve"> </w:t>
      </w:r>
      <w:r w:rsidRPr="00FE3788">
        <w:rPr>
          <w:rFonts w:ascii="Times New Roman" w:eastAsia="Arial" w:hAnsi="Times New Roman" w:cs="Times New Roman"/>
        </w:rPr>
        <w:tab/>
      </w:r>
      <w:r w:rsidRPr="00FE3788">
        <w:rPr>
          <w:rFonts w:ascii="Times New Roman" w:hAnsi="Times New Roman" w:cs="Times New Roman"/>
        </w:rPr>
        <w:t xml:space="preserve">Pasūtītājs </w:t>
      </w:r>
    </w:p>
    <w:p w:rsidR="00E572F1" w:rsidRPr="00FE3788" w:rsidRDefault="00E26812">
      <w:pPr>
        <w:ind w:left="103" w:right="149"/>
        <w:rPr>
          <w:rFonts w:ascii="Times New Roman" w:hAnsi="Times New Roman" w:cs="Times New Roman"/>
        </w:rPr>
      </w:pPr>
      <w:r w:rsidRPr="00FE3788">
        <w:rPr>
          <w:rFonts w:ascii="Times New Roman" w:hAnsi="Times New Roman" w:cs="Times New Roman"/>
        </w:rPr>
        <w:t>SIA “</w:t>
      </w:r>
      <w:r w:rsidR="00690C15" w:rsidRPr="00FE3788">
        <w:rPr>
          <w:rFonts w:ascii="Times New Roman" w:hAnsi="Times New Roman" w:cs="Times New Roman"/>
        </w:rPr>
        <w:t>Madonas Siltums</w:t>
      </w:r>
      <w:r w:rsidRPr="00FE3788">
        <w:rPr>
          <w:rFonts w:ascii="Times New Roman" w:hAnsi="Times New Roman" w:cs="Times New Roman"/>
        </w:rPr>
        <w:t xml:space="preserve">” </w:t>
      </w:r>
    </w:p>
    <w:p w:rsidR="00E572F1" w:rsidRPr="00FE3788" w:rsidRDefault="00E26812">
      <w:pPr>
        <w:ind w:left="103" w:right="149"/>
        <w:rPr>
          <w:rFonts w:ascii="Times New Roman" w:hAnsi="Times New Roman" w:cs="Times New Roman"/>
        </w:rPr>
      </w:pPr>
      <w:r w:rsidRPr="00FE3788">
        <w:rPr>
          <w:rFonts w:ascii="Times New Roman" w:hAnsi="Times New Roman" w:cs="Times New Roman"/>
        </w:rPr>
        <w:t>Reģistrācijas Nr. 4</w:t>
      </w:r>
      <w:r w:rsidR="00690C15" w:rsidRPr="00FE3788">
        <w:rPr>
          <w:rFonts w:ascii="Times New Roman" w:hAnsi="Times New Roman" w:cs="Times New Roman"/>
        </w:rPr>
        <w:t>5403004471</w:t>
      </w:r>
    </w:p>
    <w:p w:rsidR="00E572F1" w:rsidRPr="00FE3788" w:rsidRDefault="00E26812">
      <w:pPr>
        <w:spacing w:after="142"/>
        <w:ind w:left="103" w:right="149"/>
        <w:rPr>
          <w:rFonts w:ascii="Times New Roman" w:hAnsi="Times New Roman" w:cs="Times New Roman"/>
        </w:rPr>
      </w:pPr>
      <w:r w:rsidRPr="00FE3788">
        <w:rPr>
          <w:rFonts w:ascii="Times New Roman" w:hAnsi="Times New Roman" w:cs="Times New Roman"/>
        </w:rPr>
        <w:t xml:space="preserve">Adrese: </w:t>
      </w:r>
      <w:r w:rsidR="00690C15" w:rsidRPr="00FE3788">
        <w:rPr>
          <w:rFonts w:ascii="Times New Roman" w:hAnsi="Times New Roman" w:cs="Times New Roman"/>
        </w:rPr>
        <w:t>Cesvaines iela 24</w:t>
      </w:r>
      <w:r w:rsidR="00032286">
        <w:rPr>
          <w:rFonts w:ascii="Times New Roman" w:hAnsi="Times New Roman" w:cs="Times New Roman"/>
        </w:rPr>
        <w:t>a</w:t>
      </w:r>
      <w:r w:rsidR="00690C15" w:rsidRPr="00FE3788">
        <w:rPr>
          <w:rFonts w:ascii="Times New Roman" w:hAnsi="Times New Roman" w:cs="Times New Roman"/>
        </w:rPr>
        <w:t>, Madona, Madon</w:t>
      </w:r>
      <w:r w:rsidR="0016246A" w:rsidRPr="00FE3788">
        <w:rPr>
          <w:rFonts w:ascii="Times New Roman" w:hAnsi="Times New Roman" w:cs="Times New Roman"/>
        </w:rPr>
        <w:t>a</w:t>
      </w:r>
      <w:r w:rsidR="00690C15" w:rsidRPr="00FE3788">
        <w:rPr>
          <w:rFonts w:ascii="Times New Roman" w:hAnsi="Times New Roman" w:cs="Times New Roman"/>
        </w:rPr>
        <w:t>s novads, LV-4801</w:t>
      </w:r>
      <w:r w:rsidRPr="00FE3788">
        <w:rPr>
          <w:rFonts w:ascii="Times New Roman" w:hAnsi="Times New Roman" w:cs="Times New Roman"/>
        </w:rPr>
        <w:t xml:space="preserve"> </w:t>
      </w:r>
    </w:p>
    <w:p w:rsidR="00E572F1" w:rsidRPr="00FE3788" w:rsidRDefault="00E26812">
      <w:pPr>
        <w:pStyle w:val="Virsraksts1"/>
        <w:tabs>
          <w:tab w:val="center" w:pos="1912"/>
        </w:tabs>
        <w:ind w:left="0" w:right="0" w:firstLine="0"/>
        <w:rPr>
          <w:rFonts w:ascii="Times New Roman" w:hAnsi="Times New Roman" w:cs="Times New Roman"/>
        </w:rPr>
      </w:pPr>
      <w:r w:rsidRPr="00FE3788">
        <w:rPr>
          <w:rFonts w:ascii="Times New Roman" w:hAnsi="Times New Roman" w:cs="Times New Roman"/>
        </w:rPr>
        <w:t>1.2.</w:t>
      </w:r>
      <w:r w:rsidRPr="00FE3788">
        <w:rPr>
          <w:rFonts w:ascii="Times New Roman" w:eastAsia="Arial" w:hAnsi="Times New Roman" w:cs="Times New Roman"/>
        </w:rPr>
        <w:t xml:space="preserve"> </w:t>
      </w:r>
      <w:r w:rsidRPr="00FE3788">
        <w:rPr>
          <w:rFonts w:ascii="Times New Roman" w:eastAsia="Arial" w:hAnsi="Times New Roman" w:cs="Times New Roman"/>
        </w:rPr>
        <w:tab/>
      </w:r>
      <w:r w:rsidRPr="00FE3788">
        <w:rPr>
          <w:rFonts w:ascii="Times New Roman" w:hAnsi="Times New Roman" w:cs="Times New Roman"/>
        </w:rPr>
        <w:t xml:space="preserve">Iepirkuma priekšmets </w:t>
      </w:r>
    </w:p>
    <w:p w:rsidR="00E572F1" w:rsidRPr="00FE3788" w:rsidRDefault="00925D82" w:rsidP="00925D82">
      <w:pPr>
        <w:spacing w:after="146"/>
        <w:ind w:left="103" w:right="149"/>
        <w:rPr>
          <w:rFonts w:ascii="Times New Roman" w:hAnsi="Times New Roman" w:cs="Times New Roman"/>
        </w:rPr>
      </w:pPr>
      <w:r w:rsidRPr="00925D82">
        <w:rPr>
          <w:rFonts w:ascii="Times New Roman" w:hAnsi="Times New Roman" w:cs="Times New Roman"/>
        </w:rPr>
        <w:t xml:space="preserve">Iepirkuma priekšmets ir centralizēto pārvades siltumtīklu izbūve </w:t>
      </w:r>
      <w:r w:rsidR="00690C15" w:rsidRPr="00925D82">
        <w:rPr>
          <w:rFonts w:ascii="Times New Roman" w:hAnsi="Times New Roman" w:cs="Times New Roman"/>
        </w:rPr>
        <w:t>Dzelzavas</w:t>
      </w:r>
      <w:r w:rsidR="00690C15" w:rsidRPr="00FE3788">
        <w:rPr>
          <w:rFonts w:ascii="Times New Roman" w:hAnsi="Times New Roman" w:cs="Times New Roman"/>
        </w:rPr>
        <w:t xml:space="preserve"> pagasta Dzelzavas un Aizpurves ciemos</w:t>
      </w:r>
      <w:r w:rsidR="00E26812" w:rsidRPr="00FE3788">
        <w:rPr>
          <w:rFonts w:ascii="Times New Roman" w:hAnsi="Times New Roman" w:cs="Times New Roman"/>
        </w:rPr>
        <w:t xml:space="preserve"> saskaņā ar Tehnisko specifikāciju (noliku</w:t>
      </w:r>
      <w:r w:rsidR="00690C15" w:rsidRPr="00FE3788">
        <w:rPr>
          <w:rFonts w:ascii="Times New Roman" w:hAnsi="Times New Roman" w:cs="Times New Roman"/>
        </w:rPr>
        <w:t>ma 1.pielikums) un Būvprojektu</w:t>
      </w:r>
      <w:r w:rsidR="00E26812" w:rsidRPr="00FE3788">
        <w:rPr>
          <w:rFonts w:ascii="Times New Roman" w:hAnsi="Times New Roman" w:cs="Times New Roman"/>
        </w:rPr>
        <w:t xml:space="preserve"> (nolikuma 12.pielikums). </w:t>
      </w:r>
    </w:p>
    <w:p w:rsidR="00E572F1" w:rsidRPr="00FE3788" w:rsidRDefault="00E26812">
      <w:pPr>
        <w:tabs>
          <w:tab w:val="center" w:pos="1288"/>
        </w:tabs>
        <w:spacing w:after="97" w:line="259" w:lineRule="auto"/>
        <w:ind w:left="0" w:right="0" w:firstLine="0"/>
        <w:jc w:val="left"/>
        <w:rPr>
          <w:rFonts w:ascii="Times New Roman" w:hAnsi="Times New Roman" w:cs="Times New Roman"/>
        </w:rPr>
      </w:pPr>
      <w:r w:rsidRPr="00FE3788">
        <w:rPr>
          <w:rFonts w:ascii="Times New Roman" w:hAnsi="Times New Roman" w:cs="Times New Roman"/>
          <w:b/>
        </w:rPr>
        <w:t>1.3.</w:t>
      </w:r>
      <w:r w:rsidRPr="00FE3788">
        <w:rPr>
          <w:rFonts w:ascii="Times New Roman" w:eastAsia="Arial" w:hAnsi="Times New Roman" w:cs="Times New Roman"/>
          <w:b/>
        </w:rPr>
        <w:t xml:space="preserve"> </w:t>
      </w:r>
      <w:r w:rsidRPr="00FE3788">
        <w:rPr>
          <w:rFonts w:ascii="Times New Roman" w:eastAsia="Arial" w:hAnsi="Times New Roman" w:cs="Times New Roman"/>
          <w:b/>
        </w:rPr>
        <w:tab/>
      </w:r>
      <w:r w:rsidRPr="00FE3788">
        <w:rPr>
          <w:rFonts w:ascii="Times New Roman" w:hAnsi="Times New Roman" w:cs="Times New Roman"/>
          <w:b/>
        </w:rPr>
        <w:t xml:space="preserve">CPV kods </w:t>
      </w:r>
    </w:p>
    <w:p w:rsidR="004525CB" w:rsidRDefault="00FF411B">
      <w:pPr>
        <w:tabs>
          <w:tab w:val="center" w:pos="7310"/>
        </w:tabs>
        <w:spacing w:after="141"/>
        <w:ind w:left="0" w:right="0" w:firstLine="0"/>
        <w:jc w:val="left"/>
        <w:rPr>
          <w:rFonts w:ascii="Times New Roman" w:hAnsi="Times New Roman" w:cs="Times New Roman"/>
        </w:rPr>
      </w:pPr>
      <w:r>
        <w:rPr>
          <w:rFonts w:ascii="Times New Roman" w:hAnsi="Times New Roman" w:cs="Times New Roman"/>
        </w:rPr>
        <w:t>45232140-5 – Centrālapkures maģistrāļu</w:t>
      </w:r>
      <w:r w:rsidR="004525CB">
        <w:rPr>
          <w:rFonts w:ascii="Times New Roman" w:hAnsi="Times New Roman" w:cs="Times New Roman"/>
        </w:rPr>
        <w:t xml:space="preserve"> būvdarbi</w:t>
      </w:r>
    </w:p>
    <w:p w:rsidR="00E572F1" w:rsidRPr="00FE3788" w:rsidRDefault="004525CB">
      <w:pPr>
        <w:tabs>
          <w:tab w:val="center" w:pos="7310"/>
        </w:tabs>
        <w:spacing w:after="141"/>
        <w:ind w:left="0" w:right="0" w:firstLine="0"/>
        <w:jc w:val="left"/>
        <w:rPr>
          <w:rFonts w:ascii="Times New Roman" w:hAnsi="Times New Roman" w:cs="Times New Roman"/>
        </w:rPr>
      </w:pPr>
      <w:r>
        <w:rPr>
          <w:rFonts w:ascii="Times New Roman" w:hAnsi="Times New Roman" w:cs="Times New Roman"/>
          <w:i/>
          <w:color w:val="FF0000"/>
        </w:rPr>
        <w:t>(grozīts ar iepirkumu komisijas 13.06.2018. lēmumu)</w:t>
      </w:r>
      <w:r w:rsidR="00E26812" w:rsidRPr="00FE3788">
        <w:rPr>
          <w:rFonts w:ascii="Times New Roman" w:hAnsi="Times New Roman" w:cs="Times New Roman"/>
        </w:rPr>
        <w:t xml:space="preserve"> </w:t>
      </w:r>
      <w:r w:rsidR="00E26812" w:rsidRPr="00FE3788">
        <w:rPr>
          <w:rFonts w:ascii="Times New Roman" w:hAnsi="Times New Roman" w:cs="Times New Roman"/>
        </w:rPr>
        <w:tab/>
        <w:t xml:space="preserve"> </w:t>
      </w:r>
    </w:p>
    <w:p w:rsidR="00E572F1" w:rsidRPr="00FE3788" w:rsidRDefault="00E26812">
      <w:pPr>
        <w:pStyle w:val="Virsraksts1"/>
        <w:tabs>
          <w:tab w:val="center" w:pos="1238"/>
        </w:tabs>
        <w:ind w:left="0" w:right="0" w:firstLine="0"/>
        <w:rPr>
          <w:rFonts w:ascii="Times New Roman" w:hAnsi="Times New Roman" w:cs="Times New Roman"/>
        </w:rPr>
      </w:pPr>
      <w:r w:rsidRPr="00FE3788">
        <w:rPr>
          <w:rFonts w:ascii="Times New Roman" w:hAnsi="Times New Roman" w:cs="Times New Roman"/>
        </w:rPr>
        <w:t>1.4.</w:t>
      </w:r>
      <w:r w:rsidRPr="00FE3788">
        <w:rPr>
          <w:rFonts w:ascii="Times New Roman" w:eastAsia="Arial" w:hAnsi="Times New Roman" w:cs="Times New Roman"/>
        </w:rPr>
        <w:t xml:space="preserve"> </w:t>
      </w:r>
      <w:r w:rsidRPr="00FE3788">
        <w:rPr>
          <w:rFonts w:ascii="Times New Roman" w:eastAsia="Arial" w:hAnsi="Times New Roman" w:cs="Times New Roman"/>
        </w:rPr>
        <w:tab/>
      </w:r>
      <w:r w:rsidRPr="00FE3788">
        <w:rPr>
          <w:rFonts w:ascii="Times New Roman" w:hAnsi="Times New Roman" w:cs="Times New Roman"/>
        </w:rPr>
        <w:t xml:space="preserve">Projekts </w:t>
      </w:r>
    </w:p>
    <w:p w:rsidR="00E572F1" w:rsidRPr="00FE3788" w:rsidRDefault="00E26812">
      <w:pPr>
        <w:spacing w:after="147"/>
        <w:ind w:left="103" w:right="149"/>
        <w:rPr>
          <w:rFonts w:ascii="Times New Roman" w:hAnsi="Times New Roman" w:cs="Times New Roman"/>
        </w:rPr>
      </w:pPr>
      <w:r w:rsidRPr="00FE3788">
        <w:rPr>
          <w:rFonts w:ascii="Times New Roman" w:hAnsi="Times New Roman" w:cs="Times New Roman"/>
        </w:rPr>
        <w:t>Būvdarbi tiks veikti, pamatojoties uz 2018</w:t>
      </w:r>
      <w:r w:rsidR="00971293">
        <w:rPr>
          <w:rFonts w:ascii="Times New Roman" w:hAnsi="Times New Roman" w:cs="Times New Roman"/>
        </w:rPr>
        <w:t xml:space="preserve">. gada </w:t>
      </w:r>
      <w:r w:rsidR="00D35911" w:rsidRPr="00D35911">
        <w:rPr>
          <w:rFonts w:ascii="Times New Roman" w:hAnsi="Times New Roman" w:cs="Times New Roman"/>
          <w:color w:val="auto"/>
        </w:rPr>
        <w:t>3</w:t>
      </w:r>
      <w:r w:rsidR="00971293" w:rsidRPr="00D35911">
        <w:rPr>
          <w:rFonts w:ascii="Times New Roman" w:hAnsi="Times New Roman" w:cs="Times New Roman"/>
          <w:color w:val="auto"/>
        </w:rPr>
        <w:t>.aprīlī</w:t>
      </w:r>
      <w:r w:rsidRPr="00D35911">
        <w:rPr>
          <w:rFonts w:ascii="Times New Roman" w:hAnsi="Times New Roman" w:cs="Times New Roman"/>
          <w:color w:val="auto"/>
        </w:rPr>
        <w:t xml:space="preserve"> </w:t>
      </w:r>
      <w:r w:rsidRPr="00FE3788">
        <w:rPr>
          <w:rFonts w:ascii="Times New Roman" w:hAnsi="Times New Roman" w:cs="Times New Roman"/>
        </w:rPr>
        <w:t xml:space="preserve">noslēgto līgumu Nr. </w:t>
      </w:r>
      <w:r w:rsidR="00690C15" w:rsidRPr="00FE3788">
        <w:rPr>
          <w:rFonts w:ascii="Times New Roman" w:hAnsi="Times New Roman" w:cs="Times New Roman"/>
          <w:b/>
        </w:rPr>
        <w:t>4.3.1.0/17/A/068</w:t>
      </w:r>
      <w:hyperlink r:id="rId8">
        <w:r w:rsidRPr="00FE3788">
          <w:rPr>
            <w:rFonts w:ascii="Times New Roman" w:hAnsi="Times New Roman" w:cs="Times New Roman"/>
          </w:rPr>
          <w:t xml:space="preserve"> </w:t>
        </w:r>
      </w:hyperlink>
      <w:r w:rsidRPr="00FE3788">
        <w:rPr>
          <w:rFonts w:ascii="Times New Roman" w:hAnsi="Times New Roman" w:cs="Times New Roman"/>
        </w:rPr>
        <w:t xml:space="preserve"> ar Centrālo finanšu un līgumu aģentūru</w:t>
      </w:r>
      <w:r w:rsidR="00C07AE9">
        <w:rPr>
          <w:rFonts w:ascii="Times New Roman" w:hAnsi="Times New Roman" w:cs="Times New Roman"/>
        </w:rPr>
        <w:t xml:space="preserve"> </w:t>
      </w:r>
      <w:r w:rsidRPr="00FE3788">
        <w:rPr>
          <w:rFonts w:ascii="Times New Roman" w:hAnsi="Times New Roman" w:cs="Times New Roman"/>
        </w:rPr>
        <w:t xml:space="preserve">(turpmāk CFLA) darbības </w:t>
      </w:r>
      <w:r w:rsidRPr="00FE3788">
        <w:rPr>
          <w:rFonts w:ascii="Times New Roman" w:hAnsi="Times New Roman" w:cs="Times New Roman"/>
        </w:rPr>
        <w:lastRenderedPageBreak/>
        <w:t xml:space="preserve">programmas “Izaugsme un nodarbinātība” 4.3.1. specifiskā atbalsta mērķa “Veicināt energoefektivitāti un vietējo AER izmantošanu centralizētajā siltumapgādē” pirmās projektu iesniegumu atlases kārtas ietvaros par projekta </w:t>
      </w:r>
      <w:r w:rsidRPr="00FE3788">
        <w:rPr>
          <w:rFonts w:ascii="Times New Roman" w:hAnsi="Times New Roman" w:cs="Times New Roman"/>
          <w:b/>
        </w:rPr>
        <w:t>”</w:t>
      </w:r>
      <w:r w:rsidR="00690C15" w:rsidRPr="00FE3788">
        <w:rPr>
          <w:rFonts w:ascii="Times New Roman" w:hAnsi="Times New Roman" w:cs="Times New Roman"/>
          <w:b/>
          <w:szCs w:val="24"/>
        </w:rPr>
        <w:t>Savienojošā siltumtīklu posma būvniecība, savienojot apdzīvota</w:t>
      </w:r>
      <w:r w:rsidR="00C07AE9">
        <w:rPr>
          <w:rFonts w:ascii="Times New Roman" w:hAnsi="Times New Roman" w:cs="Times New Roman"/>
          <w:b/>
          <w:szCs w:val="24"/>
        </w:rPr>
        <w:t>s vietas “Dzelzava” un “Aizpurvi</w:t>
      </w:r>
      <w:r w:rsidR="00690C15" w:rsidRPr="00FE3788">
        <w:rPr>
          <w:rFonts w:ascii="Times New Roman" w:hAnsi="Times New Roman" w:cs="Times New Roman"/>
          <w:b/>
        </w:rPr>
        <w:t>”</w:t>
      </w:r>
      <w:r w:rsidRPr="00FE3788">
        <w:rPr>
          <w:rFonts w:ascii="Times New Roman" w:hAnsi="Times New Roman" w:cs="Times New Roman"/>
          <w:b/>
        </w:rPr>
        <w:t>”</w:t>
      </w:r>
      <w:r w:rsidRPr="00FE3788">
        <w:rPr>
          <w:rFonts w:ascii="Times New Roman" w:hAnsi="Times New Roman" w:cs="Times New Roman"/>
        </w:rPr>
        <w:t xml:space="preserve"> īstenošanu.  </w:t>
      </w:r>
    </w:p>
    <w:p w:rsidR="00E572F1" w:rsidRPr="00FE3788" w:rsidRDefault="00E26812">
      <w:pPr>
        <w:pStyle w:val="Virsraksts1"/>
        <w:tabs>
          <w:tab w:val="center" w:pos="2273"/>
        </w:tabs>
        <w:spacing w:after="123"/>
        <w:ind w:left="0" w:right="0" w:firstLine="0"/>
        <w:rPr>
          <w:rFonts w:ascii="Times New Roman" w:hAnsi="Times New Roman" w:cs="Times New Roman"/>
        </w:rPr>
      </w:pPr>
      <w:r w:rsidRPr="00FE3788">
        <w:rPr>
          <w:rFonts w:ascii="Times New Roman" w:hAnsi="Times New Roman" w:cs="Times New Roman"/>
        </w:rPr>
        <w:t>1.5.</w:t>
      </w:r>
      <w:r w:rsidRPr="00FE3788">
        <w:rPr>
          <w:rFonts w:ascii="Times New Roman" w:eastAsia="Arial" w:hAnsi="Times New Roman" w:cs="Times New Roman"/>
        </w:rPr>
        <w:t xml:space="preserve"> </w:t>
      </w:r>
      <w:r w:rsidRPr="00FE3788">
        <w:rPr>
          <w:rFonts w:ascii="Times New Roman" w:eastAsia="Arial" w:hAnsi="Times New Roman" w:cs="Times New Roman"/>
        </w:rPr>
        <w:tab/>
      </w:r>
      <w:r w:rsidRPr="00FE3788">
        <w:rPr>
          <w:rFonts w:ascii="Times New Roman" w:hAnsi="Times New Roman" w:cs="Times New Roman"/>
        </w:rPr>
        <w:t xml:space="preserve">Līgumu izpildes laiks un vieta </w:t>
      </w:r>
    </w:p>
    <w:p w:rsidR="00E572F1" w:rsidRDefault="00E26812">
      <w:pPr>
        <w:spacing w:after="27"/>
        <w:ind w:left="813" w:right="149" w:hanging="720"/>
        <w:rPr>
          <w:rFonts w:ascii="Times New Roman" w:hAnsi="Times New Roman" w:cs="Times New Roman"/>
          <w:sz w:val="22"/>
        </w:rPr>
      </w:pPr>
      <w:r w:rsidRPr="00FE3788">
        <w:rPr>
          <w:rFonts w:ascii="Times New Roman" w:hAnsi="Times New Roman" w:cs="Times New Roman"/>
          <w:sz w:val="22"/>
        </w:rPr>
        <w:t>1.5.1.</w:t>
      </w:r>
      <w:r w:rsidRPr="00FE3788">
        <w:rPr>
          <w:rFonts w:ascii="Times New Roman" w:eastAsia="Arial" w:hAnsi="Times New Roman" w:cs="Times New Roman"/>
          <w:sz w:val="22"/>
        </w:rPr>
        <w:t xml:space="preserve"> </w:t>
      </w:r>
      <w:r w:rsidRPr="00FE3788">
        <w:rPr>
          <w:rFonts w:ascii="Times New Roman" w:hAnsi="Times New Roman" w:cs="Times New Roman"/>
        </w:rPr>
        <w:t>Pl</w:t>
      </w:r>
      <w:r w:rsidR="004525CB">
        <w:rPr>
          <w:rFonts w:ascii="Times New Roman" w:hAnsi="Times New Roman" w:cs="Times New Roman"/>
        </w:rPr>
        <w:t>ānotais būvdarbu pabeigšanas termiņš</w:t>
      </w:r>
      <w:r w:rsidRPr="00FE3788">
        <w:rPr>
          <w:rFonts w:ascii="Times New Roman" w:hAnsi="Times New Roman" w:cs="Times New Roman"/>
        </w:rPr>
        <w:t xml:space="preserve">- </w:t>
      </w:r>
      <w:r w:rsidRPr="00FE3788">
        <w:rPr>
          <w:rFonts w:ascii="Times New Roman" w:hAnsi="Times New Roman" w:cs="Times New Roman"/>
          <w:sz w:val="22"/>
        </w:rPr>
        <w:t xml:space="preserve">no būvlaukumu nodošanas izpildītājam </w:t>
      </w:r>
      <w:r w:rsidRPr="00FE3788">
        <w:rPr>
          <w:rFonts w:ascii="Times New Roman" w:hAnsi="Times New Roman" w:cs="Times New Roman"/>
        </w:rPr>
        <w:t xml:space="preserve">līdz 2018. gada </w:t>
      </w:r>
      <w:r w:rsidR="004525CB">
        <w:rPr>
          <w:rFonts w:ascii="Times New Roman" w:hAnsi="Times New Roman" w:cs="Times New Roman"/>
          <w:b/>
        </w:rPr>
        <w:t>01. novembrim</w:t>
      </w:r>
      <w:r w:rsidRPr="00FE3788">
        <w:rPr>
          <w:rFonts w:ascii="Times New Roman" w:hAnsi="Times New Roman" w:cs="Times New Roman"/>
        </w:rPr>
        <w:t xml:space="preserve">, nodrošinot </w:t>
      </w:r>
      <w:r w:rsidRPr="00FE3788">
        <w:rPr>
          <w:rFonts w:ascii="Times New Roman" w:hAnsi="Times New Roman" w:cs="Times New Roman"/>
          <w:b/>
        </w:rPr>
        <w:t>5 (</w:t>
      </w:r>
      <w:r w:rsidRPr="00FE3788">
        <w:rPr>
          <w:rFonts w:ascii="Times New Roman" w:hAnsi="Times New Roman" w:cs="Times New Roman"/>
          <w:b/>
          <w:i/>
        </w:rPr>
        <w:t>piecu</w:t>
      </w:r>
      <w:r w:rsidRPr="00FE3788">
        <w:rPr>
          <w:rFonts w:ascii="Times New Roman" w:hAnsi="Times New Roman" w:cs="Times New Roman"/>
          <w:b/>
        </w:rPr>
        <w:t>) gadu</w:t>
      </w:r>
      <w:r w:rsidRPr="00FE3788">
        <w:rPr>
          <w:rFonts w:ascii="Times New Roman" w:hAnsi="Times New Roman" w:cs="Times New Roman"/>
        </w:rPr>
        <w:t xml:space="preserve"> garantijas termiņu materiāliem un </w:t>
      </w:r>
      <w:r w:rsidRPr="00FE3788">
        <w:rPr>
          <w:rFonts w:ascii="Times New Roman" w:hAnsi="Times New Roman" w:cs="Times New Roman"/>
          <w:b/>
        </w:rPr>
        <w:t>3(trīs) gadu</w:t>
      </w:r>
      <w:r w:rsidRPr="00FE3788">
        <w:rPr>
          <w:rFonts w:ascii="Times New Roman" w:hAnsi="Times New Roman" w:cs="Times New Roman"/>
        </w:rPr>
        <w:t xml:space="preserve"> garantijas termiņu būvdarbiem no būves pieņemšanas ekspluatācijā dienas.</w:t>
      </w:r>
      <w:r w:rsidRPr="00FE3788">
        <w:rPr>
          <w:rFonts w:ascii="Times New Roman" w:hAnsi="Times New Roman" w:cs="Times New Roman"/>
          <w:sz w:val="22"/>
        </w:rPr>
        <w:t xml:space="preserve"> </w:t>
      </w:r>
      <w:r w:rsidR="004525CB">
        <w:rPr>
          <w:rFonts w:ascii="Times New Roman" w:hAnsi="Times New Roman" w:cs="Times New Roman"/>
          <w:sz w:val="22"/>
        </w:rPr>
        <w:t xml:space="preserve">2 mēnešu laikā no būvdarbu pabeigšanas, </w:t>
      </w:r>
      <w:r w:rsidR="00FD7CCC">
        <w:rPr>
          <w:rFonts w:ascii="Times New Roman" w:hAnsi="Times New Roman" w:cs="Times New Roman"/>
          <w:sz w:val="22"/>
        </w:rPr>
        <w:t>objekts tiek nodots ekspluatācijā ar būvvaldes pieņemšanas – nodošanas aktu.</w:t>
      </w:r>
      <w:r w:rsidR="004525CB">
        <w:rPr>
          <w:rFonts w:ascii="Times New Roman" w:hAnsi="Times New Roman" w:cs="Times New Roman"/>
          <w:sz w:val="22"/>
        </w:rPr>
        <w:t xml:space="preserve"> </w:t>
      </w:r>
    </w:p>
    <w:p w:rsidR="00FD7CCC" w:rsidRPr="00FE3788" w:rsidRDefault="00FD7CCC">
      <w:pPr>
        <w:spacing w:after="27"/>
        <w:ind w:left="813" w:right="149" w:hanging="720"/>
        <w:rPr>
          <w:rFonts w:ascii="Times New Roman" w:hAnsi="Times New Roman" w:cs="Times New Roman"/>
        </w:rPr>
      </w:pPr>
      <w:r>
        <w:rPr>
          <w:rFonts w:ascii="Times New Roman" w:hAnsi="Times New Roman" w:cs="Times New Roman"/>
          <w:i/>
          <w:color w:val="FF0000"/>
        </w:rPr>
        <w:t>(grozīts ar iepirkumu komisijas 13.06.2018. lēmumu)</w:t>
      </w:r>
    </w:p>
    <w:p w:rsidR="00E572F1" w:rsidRPr="00FE3788" w:rsidRDefault="00E26812">
      <w:pPr>
        <w:spacing w:after="106"/>
        <w:ind w:left="103" w:right="149"/>
        <w:rPr>
          <w:rFonts w:ascii="Times New Roman" w:hAnsi="Times New Roman" w:cs="Times New Roman"/>
        </w:rPr>
      </w:pPr>
      <w:r w:rsidRPr="00FE3788">
        <w:rPr>
          <w:rFonts w:ascii="Times New Roman" w:hAnsi="Times New Roman" w:cs="Times New Roman"/>
        </w:rPr>
        <w:t>1.5.2.</w:t>
      </w:r>
      <w:r w:rsidRPr="00FE3788">
        <w:rPr>
          <w:rFonts w:ascii="Times New Roman" w:eastAsia="Arial" w:hAnsi="Times New Roman" w:cs="Times New Roman"/>
        </w:rPr>
        <w:t xml:space="preserve"> </w:t>
      </w:r>
      <w:r w:rsidRPr="00FE3788">
        <w:rPr>
          <w:rFonts w:ascii="Times New Roman" w:hAnsi="Times New Roman" w:cs="Times New Roman"/>
        </w:rPr>
        <w:t xml:space="preserve">Būvdarbu izpildes vieta: </w:t>
      </w:r>
      <w:r w:rsidR="00690C15" w:rsidRPr="00FE3788">
        <w:rPr>
          <w:rFonts w:ascii="Times New Roman" w:hAnsi="Times New Roman" w:cs="Times New Roman"/>
        </w:rPr>
        <w:t>Madonas novada Dzelzavas pagasta Dzelzavas un Aizpurves ciemu</w:t>
      </w:r>
      <w:r w:rsidRPr="00FE3788">
        <w:rPr>
          <w:rFonts w:ascii="Times New Roman" w:hAnsi="Times New Roman" w:cs="Times New Roman"/>
        </w:rPr>
        <w:t xml:space="preserve"> teritorija.  </w:t>
      </w:r>
    </w:p>
    <w:p w:rsidR="00E572F1" w:rsidRPr="00FE3788" w:rsidRDefault="00E26812">
      <w:pPr>
        <w:spacing w:after="133" w:line="259" w:lineRule="auto"/>
        <w:ind w:left="108" w:right="0" w:firstLine="0"/>
        <w:jc w:val="left"/>
        <w:rPr>
          <w:rFonts w:ascii="Times New Roman" w:hAnsi="Times New Roman" w:cs="Times New Roman"/>
        </w:rPr>
      </w:pPr>
      <w:r w:rsidRPr="00FE3788">
        <w:rPr>
          <w:rFonts w:ascii="Times New Roman" w:hAnsi="Times New Roman" w:cs="Times New Roman"/>
          <w:color w:val="FF0000"/>
        </w:rPr>
        <w:t xml:space="preserve"> </w:t>
      </w:r>
    </w:p>
    <w:p w:rsidR="00E572F1" w:rsidRPr="00FE3788" w:rsidRDefault="00E26812">
      <w:pPr>
        <w:pStyle w:val="Virsraksts1"/>
        <w:tabs>
          <w:tab w:val="center" w:pos="1876"/>
        </w:tabs>
        <w:spacing w:after="134"/>
        <w:ind w:left="0" w:right="0" w:firstLine="0"/>
        <w:rPr>
          <w:rFonts w:ascii="Times New Roman" w:hAnsi="Times New Roman" w:cs="Times New Roman"/>
        </w:rPr>
      </w:pPr>
      <w:r w:rsidRPr="00FE3788">
        <w:rPr>
          <w:rFonts w:ascii="Times New Roman" w:hAnsi="Times New Roman" w:cs="Times New Roman"/>
        </w:rPr>
        <w:t>1.6.</w:t>
      </w:r>
      <w:r w:rsidRPr="00FE3788">
        <w:rPr>
          <w:rFonts w:ascii="Times New Roman" w:eastAsia="Arial" w:hAnsi="Times New Roman" w:cs="Times New Roman"/>
        </w:rPr>
        <w:t xml:space="preserve"> </w:t>
      </w:r>
      <w:r w:rsidRPr="00FE3788">
        <w:rPr>
          <w:rFonts w:ascii="Times New Roman" w:eastAsia="Arial" w:hAnsi="Times New Roman" w:cs="Times New Roman"/>
        </w:rPr>
        <w:tab/>
      </w:r>
      <w:r w:rsidRPr="00FE3788">
        <w:rPr>
          <w:rFonts w:ascii="Times New Roman" w:hAnsi="Times New Roman" w:cs="Times New Roman"/>
        </w:rPr>
        <w:t xml:space="preserve">Iepirkuma procedūra </w:t>
      </w:r>
    </w:p>
    <w:p w:rsidR="00E572F1" w:rsidRPr="00FE3788" w:rsidRDefault="00E26812" w:rsidP="00894F05">
      <w:pPr>
        <w:ind w:left="103" w:right="149"/>
        <w:rPr>
          <w:rFonts w:ascii="Times New Roman" w:hAnsi="Times New Roman" w:cs="Times New Roman"/>
        </w:rPr>
      </w:pPr>
      <w:r w:rsidRPr="00FE3788">
        <w:rPr>
          <w:rFonts w:ascii="Times New Roman" w:hAnsi="Times New Roman" w:cs="Times New Roman"/>
        </w:rPr>
        <w:t>1.6.1.</w:t>
      </w:r>
      <w:r w:rsidRPr="00FE3788">
        <w:rPr>
          <w:rFonts w:ascii="Times New Roman" w:eastAsia="Arial" w:hAnsi="Times New Roman" w:cs="Times New Roman"/>
        </w:rPr>
        <w:t xml:space="preserve"> </w:t>
      </w:r>
      <w:r w:rsidRPr="00FE3788">
        <w:rPr>
          <w:rFonts w:ascii="Times New Roman" w:hAnsi="Times New Roman" w:cs="Times New Roman"/>
        </w:rPr>
        <w:t>Iepirkuma proced</w:t>
      </w:r>
      <w:r w:rsidR="000C64F0">
        <w:rPr>
          <w:rFonts w:ascii="Times New Roman" w:hAnsi="Times New Roman" w:cs="Times New Roman"/>
        </w:rPr>
        <w:t>ūra tiek veikta atbilstoši</w:t>
      </w:r>
      <w:r w:rsidRPr="00FE3788">
        <w:rPr>
          <w:rFonts w:ascii="Times New Roman" w:hAnsi="Times New Roman" w:cs="Times New Roman"/>
        </w:rPr>
        <w:t xml:space="preserve"> Iepirkumu uzraudzības biroja 2017.</w:t>
      </w:r>
      <w:r w:rsidR="00894F05">
        <w:rPr>
          <w:rFonts w:ascii="Times New Roman" w:hAnsi="Times New Roman" w:cs="Times New Roman"/>
        </w:rPr>
        <w:t xml:space="preserve"> </w:t>
      </w:r>
      <w:r w:rsidRPr="00FE3788">
        <w:rPr>
          <w:rFonts w:ascii="Times New Roman" w:hAnsi="Times New Roman" w:cs="Times New Roman"/>
        </w:rPr>
        <w:t xml:space="preserve">gada 08. maija izstrādātajām “Iepirkumu vadlīnijām sabiedrisko pakalpojumu sniedzējiem”. </w:t>
      </w:r>
    </w:p>
    <w:p w:rsidR="00E572F1" w:rsidRPr="00FE3788" w:rsidRDefault="00E26812" w:rsidP="00690C15">
      <w:pPr>
        <w:spacing w:after="143"/>
        <w:ind w:left="103" w:right="149"/>
        <w:rPr>
          <w:rFonts w:ascii="Times New Roman" w:hAnsi="Times New Roman" w:cs="Times New Roman"/>
        </w:rPr>
      </w:pPr>
      <w:r w:rsidRPr="00FE3788">
        <w:rPr>
          <w:rFonts w:ascii="Times New Roman" w:hAnsi="Times New Roman" w:cs="Times New Roman"/>
        </w:rPr>
        <w:t>1.6.2.</w:t>
      </w:r>
      <w:r w:rsidRPr="00FE3788">
        <w:rPr>
          <w:rFonts w:ascii="Times New Roman" w:eastAsia="Arial" w:hAnsi="Times New Roman" w:cs="Times New Roman"/>
        </w:rPr>
        <w:t xml:space="preserve"> </w:t>
      </w:r>
      <w:r w:rsidRPr="00FE3788">
        <w:rPr>
          <w:rFonts w:ascii="Times New Roman" w:hAnsi="Times New Roman" w:cs="Times New Roman"/>
        </w:rPr>
        <w:t xml:space="preserve">Iepirkuma priekšmets </w:t>
      </w:r>
      <w:r w:rsidR="00690C15" w:rsidRPr="00FE3788">
        <w:rPr>
          <w:rFonts w:ascii="Times New Roman" w:hAnsi="Times New Roman" w:cs="Times New Roman"/>
        </w:rPr>
        <w:t>nav</w:t>
      </w:r>
      <w:r w:rsidRPr="00FE3788">
        <w:rPr>
          <w:rFonts w:ascii="Times New Roman" w:hAnsi="Times New Roman" w:cs="Times New Roman"/>
        </w:rPr>
        <w:t xml:space="preserve"> sadalīts </w:t>
      </w:r>
      <w:r w:rsidR="00690C15" w:rsidRPr="00FE3788">
        <w:rPr>
          <w:rFonts w:ascii="Times New Roman" w:hAnsi="Times New Roman" w:cs="Times New Roman"/>
        </w:rPr>
        <w:t>daļās.</w:t>
      </w:r>
      <w:r w:rsidRPr="00FE3788">
        <w:rPr>
          <w:rFonts w:ascii="Times New Roman" w:hAnsi="Times New Roman" w:cs="Times New Roman"/>
        </w:rPr>
        <w:t xml:space="preserve">  </w:t>
      </w:r>
    </w:p>
    <w:p w:rsidR="00E572F1" w:rsidRPr="00FE3788" w:rsidRDefault="00E26812">
      <w:pPr>
        <w:spacing w:after="147"/>
        <w:ind w:left="813" w:right="149" w:hanging="720"/>
        <w:rPr>
          <w:rFonts w:ascii="Times New Roman" w:hAnsi="Times New Roman" w:cs="Times New Roman"/>
        </w:rPr>
      </w:pPr>
      <w:r w:rsidRPr="00FE3788">
        <w:rPr>
          <w:rFonts w:ascii="Times New Roman" w:hAnsi="Times New Roman" w:cs="Times New Roman"/>
        </w:rPr>
        <w:t>1.6.3.</w:t>
      </w:r>
      <w:r w:rsidRPr="00FE3788">
        <w:rPr>
          <w:rFonts w:ascii="Times New Roman" w:eastAsia="Arial" w:hAnsi="Times New Roman" w:cs="Times New Roman"/>
        </w:rPr>
        <w:t xml:space="preserve"> </w:t>
      </w:r>
      <w:r w:rsidRPr="00FE3788">
        <w:rPr>
          <w:rFonts w:ascii="Times New Roman" w:hAnsi="Times New Roman" w:cs="Times New Roman"/>
        </w:rPr>
        <w:t xml:space="preserve">Pretendents drīkst iesniegt tikai vienu piedāvājuma variantu. Ja pretendents iesniegs vairākus piedāvājuma variantus, tie visi tiks atzīti par nederīgiem.  </w:t>
      </w:r>
    </w:p>
    <w:p w:rsidR="00E572F1" w:rsidRPr="00FE3788" w:rsidRDefault="00E26812">
      <w:pPr>
        <w:pStyle w:val="Virsraksts1"/>
        <w:tabs>
          <w:tab w:val="center" w:pos="2218"/>
        </w:tabs>
        <w:ind w:left="0" w:right="0" w:firstLine="0"/>
        <w:rPr>
          <w:rFonts w:ascii="Times New Roman" w:hAnsi="Times New Roman" w:cs="Times New Roman"/>
        </w:rPr>
      </w:pPr>
      <w:r w:rsidRPr="00FE3788">
        <w:rPr>
          <w:rFonts w:ascii="Times New Roman" w:hAnsi="Times New Roman" w:cs="Times New Roman"/>
        </w:rPr>
        <w:t>1.7.</w:t>
      </w:r>
      <w:r w:rsidRPr="00FE3788">
        <w:rPr>
          <w:rFonts w:ascii="Times New Roman" w:eastAsia="Arial" w:hAnsi="Times New Roman" w:cs="Times New Roman"/>
        </w:rPr>
        <w:t xml:space="preserve"> </w:t>
      </w:r>
      <w:r w:rsidRPr="00FE3788">
        <w:rPr>
          <w:rFonts w:ascii="Times New Roman" w:eastAsia="Arial" w:hAnsi="Times New Roman" w:cs="Times New Roman"/>
        </w:rPr>
        <w:tab/>
      </w:r>
      <w:r w:rsidRPr="00FE3788">
        <w:rPr>
          <w:rFonts w:ascii="Times New Roman" w:hAnsi="Times New Roman" w:cs="Times New Roman"/>
        </w:rPr>
        <w:t xml:space="preserve"> Pasūtītāja kontaktpersonas </w:t>
      </w:r>
    </w:p>
    <w:p w:rsidR="00E572F1" w:rsidRPr="00FE3788" w:rsidRDefault="00E26812">
      <w:pPr>
        <w:ind w:left="103" w:right="149"/>
        <w:rPr>
          <w:rFonts w:ascii="Times New Roman" w:hAnsi="Times New Roman" w:cs="Times New Roman"/>
        </w:rPr>
      </w:pPr>
      <w:r w:rsidRPr="00FE3788">
        <w:rPr>
          <w:rFonts w:ascii="Times New Roman" w:hAnsi="Times New Roman" w:cs="Times New Roman"/>
        </w:rPr>
        <w:t xml:space="preserve">Kontaktpersona procedūras iepirkumu stadijā: </w:t>
      </w:r>
    </w:p>
    <w:p w:rsidR="00894F05" w:rsidRDefault="00894F05">
      <w:pPr>
        <w:spacing w:after="0" w:line="240" w:lineRule="auto"/>
        <w:ind w:left="120" w:right="527" w:firstLine="0"/>
        <w:jc w:val="left"/>
        <w:rPr>
          <w:rFonts w:ascii="Times New Roman" w:hAnsi="Times New Roman" w:cs="Times New Roman"/>
        </w:rPr>
      </w:pPr>
      <w:r>
        <w:rPr>
          <w:rFonts w:ascii="Times New Roman" w:hAnsi="Times New Roman" w:cs="Times New Roman"/>
        </w:rPr>
        <w:t>juriste Edīte Arāja</w:t>
      </w:r>
      <w:r w:rsidR="00E26812" w:rsidRPr="00FE3788">
        <w:rPr>
          <w:rFonts w:ascii="Times New Roman" w:hAnsi="Times New Roman" w:cs="Times New Roman"/>
        </w:rPr>
        <w:t xml:space="preserve">, tālr.: +371 </w:t>
      </w:r>
      <w:r>
        <w:rPr>
          <w:rFonts w:ascii="Times New Roman" w:hAnsi="Times New Roman" w:cs="Times New Roman"/>
        </w:rPr>
        <w:t>26564138</w:t>
      </w:r>
      <w:r w:rsidR="00E26812" w:rsidRPr="00FE3788">
        <w:rPr>
          <w:rFonts w:ascii="Times New Roman" w:hAnsi="Times New Roman" w:cs="Times New Roman"/>
        </w:rPr>
        <w:t xml:space="preserve">; e-pasts: </w:t>
      </w:r>
      <w:r>
        <w:rPr>
          <w:rFonts w:ascii="Times New Roman" w:hAnsi="Times New Roman" w:cs="Times New Roman"/>
          <w:color w:val="0000FF"/>
          <w:u w:val="single" w:color="0000FF"/>
        </w:rPr>
        <w:t>editearaja</w:t>
      </w:r>
      <w:r w:rsidR="00CC5218" w:rsidRPr="00FE3788">
        <w:rPr>
          <w:rFonts w:ascii="Times New Roman" w:hAnsi="Times New Roman" w:cs="Times New Roman"/>
          <w:color w:val="0000FF"/>
          <w:u w:val="single" w:color="0000FF"/>
        </w:rPr>
        <w:t>@inbox.lv</w:t>
      </w:r>
      <w:r w:rsidR="00E26812" w:rsidRPr="00FE3788">
        <w:rPr>
          <w:rFonts w:ascii="Times New Roman" w:hAnsi="Times New Roman" w:cs="Times New Roman"/>
        </w:rPr>
        <w:t xml:space="preserve">,  </w:t>
      </w:r>
    </w:p>
    <w:p w:rsidR="00894F05" w:rsidRDefault="00E26812">
      <w:pPr>
        <w:spacing w:after="0" w:line="240" w:lineRule="auto"/>
        <w:ind w:left="120" w:right="527" w:firstLine="0"/>
        <w:jc w:val="left"/>
        <w:rPr>
          <w:rFonts w:ascii="Times New Roman" w:hAnsi="Times New Roman" w:cs="Times New Roman"/>
        </w:rPr>
      </w:pPr>
      <w:r w:rsidRPr="00FE3788">
        <w:rPr>
          <w:rFonts w:ascii="Times New Roman" w:hAnsi="Times New Roman" w:cs="Times New Roman"/>
        </w:rPr>
        <w:t xml:space="preserve">Tehniskajos jautājumos: </w:t>
      </w:r>
      <w:proofErr w:type="spellStart"/>
      <w:r w:rsidR="00CC5218" w:rsidRPr="00FE3788">
        <w:rPr>
          <w:rFonts w:ascii="Times New Roman" w:hAnsi="Times New Roman" w:cs="Times New Roman"/>
        </w:rPr>
        <w:t>siltumenerģētikas</w:t>
      </w:r>
      <w:proofErr w:type="spellEnd"/>
      <w:r w:rsidR="00CC5218" w:rsidRPr="00FE3788">
        <w:rPr>
          <w:rFonts w:ascii="Times New Roman" w:hAnsi="Times New Roman" w:cs="Times New Roman"/>
        </w:rPr>
        <w:t xml:space="preserve"> inženieris</w:t>
      </w:r>
      <w:r w:rsidRPr="00FE3788">
        <w:rPr>
          <w:rFonts w:ascii="Times New Roman" w:hAnsi="Times New Roman" w:cs="Times New Roman"/>
        </w:rPr>
        <w:t xml:space="preserve"> </w:t>
      </w:r>
      <w:r w:rsidR="00CC5218" w:rsidRPr="00FE3788">
        <w:rPr>
          <w:rFonts w:ascii="Times New Roman" w:hAnsi="Times New Roman" w:cs="Times New Roman"/>
        </w:rPr>
        <w:t xml:space="preserve">Ivars </w:t>
      </w:r>
      <w:proofErr w:type="spellStart"/>
      <w:r w:rsidR="00CC5218" w:rsidRPr="00FE3788">
        <w:rPr>
          <w:rFonts w:ascii="Times New Roman" w:hAnsi="Times New Roman" w:cs="Times New Roman"/>
        </w:rPr>
        <w:t>Grandāns</w:t>
      </w:r>
      <w:proofErr w:type="spellEnd"/>
      <w:r w:rsidRPr="00FE3788">
        <w:rPr>
          <w:rFonts w:ascii="Times New Roman" w:hAnsi="Times New Roman" w:cs="Times New Roman"/>
        </w:rPr>
        <w:t xml:space="preserve">, </w:t>
      </w:r>
    </w:p>
    <w:p w:rsidR="00E572F1" w:rsidRPr="00FE3788" w:rsidRDefault="00E26812" w:rsidP="00894F05">
      <w:pPr>
        <w:spacing w:after="0" w:line="240" w:lineRule="auto"/>
        <w:ind w:left="120" w:right="527" w:firstLine="0"/>
        <w:jc w:val="left"/>
        <w:rPr>
          <w:rFonts w:ascii="Times New Roman" w:hAnsi="Times New Roman" w:cs="Times New Roman"/>
        </w:rPr>
      </w:pPr>
      <w:r w:rsidRPr="00FE3788">
        <w:rPr>
          <w:rFonts w:ascii="Times New Roman" w:hAnsi="Times New Roman" w:cs="Times New Roman"/>
        </w:rPr>
        <w:t xml:space="preserve">tālr. : +371 </w:t>
      </w:r>
      <w:r w:rsidR="00CC5218" w:rsidRPr="00FE3788">
        <w:rPr>
          <w:rFonts w:ascii="Times New Roman" w:hAnsi="Times New Roman" w:cs="Times New Roman"/>
        </w:rPr>
        <w:t>26564598</w:t>
      </w:r>
      <w:r w:rsidR="00894F05">
        <w:rPr>
          <w:rFonts w:ascii="Times New Roman" w:hAnsi="Times New Roman" w:cs="Times New Roman"/>
        </w:rPr>
        <w:t xml:space="preserve">, </w:t>
      </w:r>
      <w:r w:rsidRPr="00FE3788">
        <w:rPr>
          <w:rFonts w:ascii="Times New Roman" w:hAnsi="Times New Roman" w:cs="Times New Roman"/>
        </w:rPr>
        <w:t xml:space="preserve">e-pasts: </w:t>
      </w:r>
      <w:r w:rsidR="00CC5218" w:rsidRPr="00FE3788">
        <w:rPr>
          <w:rFonts w:ascii="Times New Roman" w:hAnsi="Times New Roman" w:cs="Times New Roman"/>
          <w:color w:val="0000FF"/>
          <w:u w:val="single" w:color="0000FF"/>
        </w:rPr>
        <w:t>firmam@inbox.lv</w:t>
      </w:r>
      <w:r w:rsidRPr="00FE3788">
        <w:rPr>
          <w:rFonts w:ascii="Times New Roman" w:hAnsi="Times New Roman" w:cs="Times New Roman"/>
        </w:rPr>
        <w:t xml:space="preserve"> </w:t>
      </w:r>
    </w:p>
    <w:p w:rsidR="00E572F1" w:rsidRPr="00FE3788" w:rsidRDefault="00E26812">
      <w:pPr>
        <w:spacing w:after="24" w:line="259" w:lineRule="auto"/>
        <w:ind w:left="108" w:right="0" w:firstLine="0"/>
        <w:jc w:val="left"/>
        <w:rPr>
          <w:rFonts w:ascii="Times New Roman" w:hAnsi="Times New Roman" w:cs="Times New Roman"/>
        </w:rPr>
      </w:pPr>
      <w:r w:rsidRPr="00FE3788">
        <w:rPr>
          <w:rFonts w:ascii="Times New Roman" w:eastAsia="Times New Roman" w:hAnsi="Times New Roman" w:cs="Times New Roman"/>
        </w:rPr>
        <w:t xml:space="preserve"> </w:t>
      </w:r>
    </w:p>
    <w:p w:rsidR="00E572F1" w:rsidRPr="00FE3788" w:rsidRDefault="00E26812">
      <w:pPr>
        <w:pStyle w:val="Virsraksts1"/>
        <w:tabs>
          <w:tab w:val="center" w:pos="2815"/>
        </w:tabs>
        <w:spacing w:after="134"/>
        <w:ind w:left="0" w:right="0" w:firstLine="0"/>
        <w:rPr>
          <w:rFonts w:ascii="Times New Roman" w:hAnsi="Times New Roman" w:cs="Times New Roman"/>
        </w:rPr>
      </w:pPr>
      <w:r w:rsidRPr="00FE3788">
        <w:rPr>
          <w:rFonts w:ascii="Times New Roman" w:hAnsi="Times New Roman" w:cs="Times New Roman"/>
        </w:rPr>
        <w:t>1.8.</w:t>
      </w:r>
      <w:r w:rsidRPr="00FE3788">
        <w:rPr>
          <w:rFonts w:ascii="Times New Roman" w:eastAsia="Arial" w:hAnsi="Times New Roman" w:cs="Times New Roman"/>
        </w:rPr>
        <w:t xml:space="preserve"> </w:t>
      </w:r>
      <w:r w:rsidRPr="00FE3788">
        <w:rPr>
          <w:rFonts w:ascii="Times New Roman" w:eastAsia="Arial" w:hAnsi="Times New Roman" w:cs="Times New Roman"/>
        </w:rPr>
        <w:tab/>
      </w:r>
      <w:r w:rsidRPr="00FE3788">
        <w:rPr>
          <w:rFonts w:ascii="Times New Roman" w:hAnsi="Times New Roman" w:cs="Times New Roman"/>
        </w:rPr>
        <w:t xml:space="preserve">Piedāvājumu iesniegšanas vieta un laiks  </w:t>
      </w:r>
    </w:p>
    <w:p w:rsidR="00E572F1" w:rsidRDefault="00E26812">
      <w:pPr>
        <w:spacing w:after="38" w:line="240" w:lineRule="auto"/>
        <w:ind w:left="823" w:right="153" w:hanging="730"/>
        <w:rPr>
          <w:rFonts w:ascii="Times New Roman" w:hAnsi="Times New Roman" w:cs="Times New Roman"/>
        </w:rPr>
      </w:pPr>
      <w:r w:rsidRPr="00FE3788">
        <w:rPr>
          <w:rFonts w:ascii="Times New Roman" w:hAnsi="Times New Roman" w:cs="Times New Roman"/>
        </w:rPr>
        <w:t>1.8.1.</w:t>
      </w:r>
      <w:r w:rsidRPr="00FE3788">
        <w:rPr>
          <w:rFonts w:ascii="Times New Roman" w:eastAsia="Arial" w:hAnsi="Times New Roman" w:cs="Times New Roman"/>
        </w:rPr>
        <w:t xml:space="preserve"> </w:t>
      </w:r>
      <w:r w:rsidRPr="00894F05">
        <w:rPr>
          <w:rFonts w:ascii="Times New Roman" w:hAnsi="Times New Roman" w:cs="Times New Roman"/>
        </w:rPr>
        <w:t>Piedāvājumi iesniedzami SIA “</w:t>
      </w:r>
      <w:r w:rsidR="00CC5218" w:rsidRPr="00894F05">
        <w:rPr>
          <w:rFonts w:ascii="Times New Roman" w:hAnsi="Times New Roman" w:cs="Times New Roman"/>
        </w:rPr>
        <w:t>Madonas Siltums</w:t>
      </w:r>
      <w:r w:rsidRPr="00894F05">
        <w:rPr>
          <w:rFonts w:ascii="Times New Roman" w:hAnsi="Times New Roman" w:cs="Times New Roman"/>
        </w:rPr>
        <w:t xml:space="preserve">”, </w:t>
      </w:r>
      <w:r w:rsidR="00CC5218" w:rsidRPr="00894F05">
        <w:rPr>
          <w:rFonts w:ascii="Times New Roman" w:hAnsi="Times New Roman" w:cs="Times New Roman"/>
        </w:rPr>
        <w:t>Madonā,</w:t>
      </w:r>
      <w:r w:rsidRPr="00894F05">
        <w:rPr>
          <w:rFonts w:ascii="Times New Roman" w:hAnsi="Times New Roman" w:cs="Times New Roman"/>
        </w:rPr>
        <w:t xml:space="preserve"> </w:t>
      </w:r>
      <w:r w:rsidR="00CC5218" w:rsidRPr="00894F05">
        <w:rPr>
          <w:rFonts w:ascii="Times New Roman" w:hAnsi="Times New Roman" w:cs="Times New Roman"/>
        </w:rPr>
        <w:t>Cesvaines</w:t>
      </w:r>
      <w:r w:rsidRPr="00894F05">
        <w:rPr>
          <w:rFonts w:ascii="Times New Roman" w:hAnsi="Times New Roman" w:cs="Times New Roman"/>
        </w:rPr>
        <w:t xml:space="preserve"> ielā </w:t>
      </w:r>
      <w:r w:rsidR="00CC5218" w:rsidRPr="00894F05">
        <w:rPr>
          <w:rFonts w:ascii="Times New Roman" w:hAnsi="Times New Roman" w:cs="Times New Roman"/>
        </w:rPr>
        <w:t>24a</w:t>
      </w:r>
      <w:r w:rsidR="00894F05" w:rsidRPr="00894F05">
        <w:rPr>
          <w:rFonts w:ascii="Times New Roman" w:hAnsi="Times New Roman" w:cs="Times New Roman"/>
        </w:rPr>
        <w:t xml:space="preserve"> 2.stāvā juristei </w:t>
      </w:r>
      <w:r w:rsidRPr="00894F05">
        <w:rPr>
          <w:rFonts w:ascii="Times New Roman" w:hAnsi="Times New Roman" w:cs="Times New Roman"/>
        </w:rPr>
        <w:t xml:space="preserve"> līdz </w:t>
      </w:r>
      <w:r w:rsidRPr="003B527C">
        <w:rPr>
          <w:rFonts w:ascii="Times New Roman" w:hAnsi="Times New Roman" w:cs="Times New Roman"/>
          <w:b/>
        </w:rPr>
        <w:t xml:space="preserve">2018.gada </w:t>
      </w:r>
      <w:r w:rsidR="00A37870">
        <w:rPr>
          <w:rFonts w:ascii="Times New Roman" w:hAnsi="Times New Roman" w:cs="Times New Roman"/>
          <w:b/>
        </w:rPr>
        <w:t>03</w:t>
      </w:r>
      <w:r w:rsidRPr="003B527C">
        <w:rPr>
          <w:rFonts w:ascii="Times New Roman" w:hAnsi="Times New Roman" w:cs="Times New Roman"/>
          <w:b/>
        </w:rPr>
        <w:t>.</w:t>
      </w:r>
      <w:r w:rsidR="00A37870">
        <w:rPr>
          <w:rFonts w:ascii="Times New Roman" w:hAnsi="Times New Roman" w:cs="Times New Roman"/>
          <w:b/>
        </w:rPr>
        <w:t>jūl</w:t>
      </w:r>
      <w:r w:rsidR="003B527C" w:rsidRPr="003B527C">
        <w:rPr>
          <w:rFonts w:ascii="Times New Roman" w:hAnsi="Times New Roman" w:cs="Times New Roman"/>
          <w:b/>
        </w:rPr>
        <w:t>ijā</w:t>
      </w:r>
      <w:r w:rsidR="00894F05" w:rsidRPr="003B527C">
        <w:rPr>
          <w:rFonts w:ascii="Times New Roman" w:hAnsi="Times New Roman" w:cs="Times New Roman"/>
          <w:b/>
        </w:rPr>
        <w:t xml:space="preserve"> pulksten 13:5</w:t>
      </w:r>
      <w:r w:rsidRPr="003B527C">
        <w:rPr>
          <w:rFonts w:ascii="Times New Roman" w:hAnsi="Times New Roman" w:cs="Times New Roman"/>
          <w:b/>
        </w:rPr>
        <w:t>0.</w:t>
      </w:r>
      <w:r w:rsidRPr="00894F05">
        <w:rPr>
          <w:rFonts w:ascii="Times New Roman" w:hAnsi="Times New Roman" w:cs="Times New Roman"/>
        </w:rPr>
        <w:t xml:space="preserve"> </w:t>
      </w:r>
    </w:p>
    <w:p w:rsidR="00A37870" w:rsidRDefault="00A37870" w:rsidP="00A37870">
      <w:pPr>
        <w:spacing w:after="27"/>
        <w:ind w:left="813" w:right="149" w:hanging="720"/>
        <w:rPr>
          <w:rFonts w:ascii="Times New Roman" w:hAnsi="Times New Roman" w:cs="Times New Roman"/>
        </w:rPr>
      </w:pPr>
      <w:r>
        <w:rPr>
          <w:rFonts w:ascii="Times New Roman" w:hAnsi="Times New Roman" w:cs="Times New Roman"/>
          <w:i/>
          <w:color w:val="FF0000"/>
        </w:rPr>
        <w:t>(grozīts ar iepirkumu komisijas 13.06.2018. lēmumu)</w:t>
      </w:r>
    </w:p>
    <w:p w:rsidR="00A37870" w:rsidRDefault="00A37870" w:rsidP="00A37870">
      <w:pPr>
        <w:spacing w:after="13" w:line="256" w:lineRule="auto"/>
        <w:ind w:left="1133" w:right="0" w:firstLine="0"/>
        <w:jc w:val="left"/>
      </w:pPr>
    </w:p>
    <w:p w:rsidR="00E572F1" w:rsidRPr="00DF73DD" w:rsidRDefault="00E26812">
      <w:pPr>
        <w:spacing w:after="38" w:line="240" w:lineRule="auto"/>
        <w:ind w:left="823" w:right="153" w:hanging="730"/>
        <w:rPr>
          <w:rFonts w:ascii="Times New Roman" w:hAnsi="Times New Roman" w:cs="Times New Roman"/>
        </w:rPr>
      </w:pPr>
      <w:r w:rsidRPr="00FE3788">
        <w:rPr>
          <w:rFonts w:ascii="Times New Roman" w:hAnsi="Times New Roman" w:cs="Times New Roman"/>
        </w:rPr>
        <w:t>1.8.2.</w:t>
      </w:r>
      <w:r w:rsidRPr="00FE3788">
        <w:rPr>
          <w:rFonts w:ascii="Times New Roman" w:eastAsia="Arial" w:hAnsi="Times New Roman" w:cs="Times New Roman"/>
        </w:rPr>
        <w:t xml:space="preserve"> </w:t>
      </w:r>
      <w:r w:rsidRPr="00DF73DD">
        <w:rPr>
          <w:rFonts w:ascii="Times New Roman" w:hAnsi="Times New Roman" w:cs="Times New Roman"/>
        </w:rPr>
        <w:t>Ja piegādātājs piedāvājuma iesniegšanai izmanto citu personu pakalpojumus (</w:t>
      </w:r>
      <w:proofErr w:type="spellStart"/>
      <w:r w:rsidRPr="00DF73DD">
        <w:rPr>
          <w:rFonts w:ascii="Times New Roman" w:hAnsi="Times New Roman" w:cs="Times New Roman"/>
          <w:i/>
        </w:rPr>
        <w:t>nosūta</w:t>
      </w:r>
      <w:proofErr w:type="spellEnd"/>
      <w:r w:rsidRPr="00DF73DD">
        <w:rPr>
          <w:rFonts w:ascii="Times New Roman" w:hAnsi="Times New Roman" w:cs="Times New Roman"/>
          <w:i/>
        </w:rPr>
        <w:t xml:space="preserve"> pa pastu vai ar kurjeru</w:t>
      </w:r>
      <w:r w:rsidRPr="00DF73DD">
        <w:rPr>
          <w:rFonts w:ascii="Times New Roman" w:hAnsi="Times New Roman" w:cs="Times New Roman"/>
        </w:rPr>
        <w:t xml:space="preserve">), tas ir atbildīgs par piegādi līdz piedāvājumu iesniegšanas vietai līdz noteiktā termiņa beigām. </w:t>
      </w:r>
    </w:p>
    <w:p w:rsidR="00E572F1" w:rsidRPr="00FE3788" w:rsidRDefault="00E26812">
      <w:pPr>
        <w:spacing w:after="38" w:line="240" w:lineRule="auto"/>
        <w:ind w:left="823" w:right="153" w:hanging="730"/>
        <w:rPr>
          <w:rFonts w:ascii="Times New Roman" w:hAnsi="Times New Roman" w:cs="Times New Roman"/>
        </w:rPr>
      </w:pPr>
      <w:r w:rsidRPr="00FE3788">
        <w:rPr>
          <w:rFonts w:ascii="Times New Roman" w:hAnsi="Times New Roman" w:cs="Times New Roman"/>
        </w:rPr>
        <w:t>1.8.3.</w:t>
      </w:r>
      <w:r w:rsidRPr="00FE3788">
        <w:rPr>
          <w:rFonts w:ascii="Times New Roman" w:eastAsia="Arial" w:hAnsi="Times New Roman" w:cs="Times New Roman"/>
        </w:rPr>
        <w:t xml:space="preserve"> </w:t>
      </w:r>
      <w:r w:rsidRPr="00DF73DD">
        <w:rPr>
          <w:rFonts w:ascii="Times New Roman" w:hAnsi="Times New Roman" w:cs="Times New Roman"/>
        </w:rPr>
        <w:t>Jebkuri piedāvājumi, kurus Pasūtītājs saņems pēc noteiktā iesniegšanas termiņa, netiks izskatīti un tiks neatvērti atdoti vai nosūtīti atpakaļ iesniedzējam.</w:t>
      </w:r>
      <w:r w:rsidRPr="00FE3788">
        <w:rPr>
          <w:rFonts w:ascii="Times New Roman" w:hAnsi="Times New Roman" w:cs="Times New Roman"/>
        </w:rPr>
        <w:t xml:space="preserve"> </w:t>
      </w:r>
    </w:p>
    <w:p w:rsidR="00E572F1" w:rsidRPr="00FE3788" w:rsidRDefault="00E26812">
      <w:pPr>
        <w:spacing w:after="110"/>
        <w:ind w:left="813" w:right="149" w:hanging="720"/>
        <w:rPr>
          <w:rFonts w:ascii="Times New Roman" w:hAnsi="Times New Roman" w:cs="Times New Roman"/>
        </w:rPr>
      </w:pPr>
      <w:r w:rsidRPr="00FE3788">
        <w:rPr>
          <w:rFonts w:ascii="Times New Roman" w:hAnsi="Times New Roman" w:cs="Times New Roman"/>
        </w:rPr>
        <w:t>1.8.4.</w:t>
      </w:r>
      <w:r w:rsidRPr="00FE3788">
        <w:rPr>
          <w:rFonts w:ascii="Times New Roman" w:eastAsia="Arial" w:hAnsi="Times New Roman" w:cs="Times New Roman"/>
        </w:rPr>
        <w:t xml:space="preserve"> </w:t>
      </w:r>
      <w:r w:rsidRPr="00FE3788">
        <w:rPr>
          <w:rFonts w:ascii="Times New Roman" w:hAnsi="Times New Roman" w:cs="Times New Roman"/>
        </w:rPr>
        <w:t xml:space="preserve">Piedāvājumu noformē atbilstoši nolikuma 2.pielikuma “Prasības piedāvājumu noformēšanai” </w:t>
      </w:r>
      <w:r w:rsidRPr="00FE3788">
        <w:rPr>
          <w:rFonts w:ascii="Times New Roman" w:hAnsi="Times New Roman" w:cs="Times New Roman"/>
          <w:b/>
          <w:i/>
        </w:rPr>
        <w:t xml:space="preserve"> </w:t>
      </w:r>
    </w:p>
    <w:p w:rsidR="00E572F1" w:rsidRPr="00FE3788" w:rsidRDefault="00E26812">
      <w:pPr>
        <w:spacing w:after="133" w:line="259" w:lineRule="auto"/>
        <w:ind w:left="108" w:right="0" w:firstLine="0"/>
        <w:jc w:val="left"/>
        <w:rPr>
          <w:rFonts w:ascii="Times New Roman" w:hAnsi="Times New Roman" w:cs="Times New Roman"/>
        </w:rPr>
      </w:pPr>
      <w:r w:rsidRPr="00FE3788">
        <w:rPr>
          <w:rFonts w:ascii="Times New Roman" w:hAnsi="Times New Roman" w:cs="Times New Roman"/>
          <w:b/>
          <w:i/>
        </w:rPr>
        <w:t xml:space="preserve"> </w:t>
      </w:r>
    </w:p>
    <w:p w:rsidR="00E572F1" w:rsidRPr="00FE3788" w:rsidRDefault="00E26812">
      <w:pPr>
        <w:pStyle w:val="Virsraksts1"/>
        <w:tabs>
          <w:tab w:val="center" w:pos="2726"/>
        </w:tabs>
        <w:spacing w:after="134"/>
        <w:ind w:left="0" w:right="0" w:firstLine="0"/>
        <w:rPr>
          <w:rFonts w:ascii="Times New Roman" w:hAnsi="Times New Roman" w:cs="Times New Roman"/>
        </w:rPr>
      </w:pPr>
      <w:r w:rsidRPr="00FE3788">
        <w:rPr>
          <w:rFonts w:ascii="Times New Roman" w:hAnsi="Times New Roman" w:cs="Times New Roman"/>
        </w:rPr>
        <w:t>1.9.</w:t>
      </w:r>
      <w:r w:rsidRPr="00FE3788">
        <w:rPr>
          <w:rFonts w:ascii="Times New Roman" w:eastAsia="Arial" w:hAnsi="Times New Roman" w:cs="Times New Roman"/>
        </w:rPr>
        <w:t xml:space="preserve"> </w:t>
      </w:r>
      <w:r w:rsidRPr="00FE3788">
        <w:rPr>
          <w:rFonts w:ascii="Times New Roman" w:eastAsia="Arial" w:hAnsi="Times New Roman" w:cs="Times New Roman"/>
        </w:rPr>
        <w:tab/>
      </w:r>
      <w:r w:rsidRPr="00FE3788">
        <w:rPr>
          <w:rFonts w:ascii="Times New Roman" w:hAnsi="Times New Roman" w:cs="Times New Roman"/>
        </w:rPr>
        <w:t xml:space="preserve">Piedāvājumu atvēršanas vieta un laiks </w:t>
      </w:r>
    </w:p>
    <w:p w:rsidR="00E572F1" w:rsidRDefault="00E26812">
      <w:pPr>
        <w:spacing w:after="147"/>
        <w:ind w:left="813" w:right="149" w:hanging="720"/>
        <w:rPr>
          <w:rFonts w:ascii="Times New Roman" w:hAnsi="Times New Roman" w:cs="Times New Roman"/>
        </w:rPr>
      </w:pPr>
      <w:r w:rsidRPr="00FE3788">
        <w:rPr>
          <w:rFonts w:ascii="Times New Roman" w:hAnsi="Times New Roman" w:cs="Times New Roman"/>
        </w:rPr>
        <w:t>1.9.1.</w:t>
      </w:r>
      <w:r w:rsidRPr="00FE3788">
        <w:rPr>
          <w:rFonts w:ascii="Times New Roman" w:eastAsia="Arial" w:hAnsi="Times New Roman" w:cs="Times New Roman"/>
        </w:rPr>
        <w:t xml:space="preserve"> </w:t>
      </w:r>
      <w:r w:rsidRPr="00FE3788">
        <w:rPr>
          <w:rFonts w:ascii="Times New Roman" w:hAnsi="Times New Roman" w:cs="Times New Roman"/>
        </w:rPr>
        <w:t>Piedāvājumu atvēršana notiek SIA “</w:t>
      </w:r>
      <w:r w:rsidR="00A64215" w:rsidRPr="00FE3788">
        <w:rPr>
          <w:rFonts w:ascii="Times New Roman" w:hAnsi="Times New Roman" w:cs="Times New Roman"/>
        </w:rPr>
        <w:t>Madonas Siltums</w:t>
      </w:r>
      <w:r w:rsidR="00DF73DD">
        <w:rPr>
          <w:rFonts w:ascii="Times New Roman" w:hAnsi="Times New Roman" w:cs="Times New Roman"/>
        </w:rPr>
        <w:t>” administratīvajā ēkā</w:t>
      </w:r>
      <w:r w:rsidRPr="00FE3788">
        <w:rPr>
          <w:rFonts w:ascii="Times New Roman" w:hAnsi="Times New Roman" w:cs="Times New Roman"/>
        </w:rPr>
        <w:t xml:space="preserve">, </w:t>
      </w:r>
      <w:r w:rsidR="00A64215" w:rsidRPr="00FE3788">
        <w:rPr>
          <w:rFonts w:ascii="Times New Roman" w:hAnsi="Times New Roman" w:cs="Times New Roman"/>
        </w:rPr>
        <w:t>Cesvaines ielā 24a</w:t>
      </w:r>
      <w:r w:rsidRPr="00FE3788">
        <w:rPr>
          <w:rFonts w:ascii="Times New Roman" w:hAnsi="Times New Roman" w:cs="Times New Roman"/>
        </w:rPr>
        <w:t>,</w:t>
      </w:r>
      <w:r w:rsidR="00DF73DD">
        <w:rPr>
          <w:rFonts w:ascii="Times New Roman" w:hAnsi="Times New Roman" w:cs="Times New Roman"/>
        </w:rPr>
        <w:t xml:space="preserve"> 2.stāvā,</w:t>
      </w:r>
      <w:r w:rsidRPr="00FE3788">
        <w:rPr>
          <w:rFonts w:ascii="Times New Roman" w:hAnsi="Times New Roman" w:cs="Times New Roman"/>
        </w:rPr>
        <w:t xml:space="preserve"> </w:t>
      </w:r>
      <w:r w:rsidR="00A64215" w:rsidRPr="00FE3788">
        <w:rPr>
          <w:rFonts w:ascii="Times New Roman" w:hAnsi="Times New Roman" w:cs="Times New Roman"/>
        </w:rPr>
        <w:t xml:space="preserve">valdes locekļa kabinetā, </w:t>
      </w:r>
      <w:r w:rsidR="00A37870">
        <w:rPr>
          <w:rFonts w:ascii="Times New Roman" w:hAnsi="Times New Roman" w:cs="Times New Roman"/>
          <w:b/>
        </w:rPr>
        <w:t>2018.gada 03</w:t>
      </w:r>
      <w:r w:rsidRPr="003B527C">
        <w:rPr>
          <w:rFonts w:ascii="Times New Roman" w:hAnsi="Times New Roman" w:cs="Times New Roman"/>
          <w:b/>
        </w:rPr>
        <w:t>.</w:t>
      </w:r>
      <w:r w:rsidR="00A37870">
        <w:rPr>
          <w:rFonts w:ascii="Times New Roman" w:hAnsi="Times New Roman" w:cs="Times New Roman"/>
          <w:b/>
        </w:rPr>
        <w:t>jūl</w:t>
      </w:r>
      <w:r w:rsidR="003B527C" w:rsidRPr="003B527C">
        <w:rPr>
          <w:rFonts w:ascii="Times New Roman" w:hAnsi="Times New Roman" w:cs="Times New Roman"/>
          <w:b/>
        </w:rPr>
        <w:t>ijā</w:t>
      </w:r>
      <w:r w:rsidR="00DF73DD" w:rsidRPr="003B527C">
        <w:rPr>
          <w:rFonts w:ascii="Times New Roman" w:hAnsi="Times New Roman" w:cs="Times New Roman"/>
          <w:b/>
        </w:rPr>
        <w:t xml:space="preserve"> plkst.14</w:t>
      </w:r>
      <w:r w:rsidRPr="003B527C">
        <w:rPr>
          <w:rFonts w:ascii="Times New Roman" w:hAnsi="Times New Roman" w:cs="Times New Roman"/>
          <w:b/>
        </w:rPr>
        <w:t>:00</w:t>
      </w:r>
      <w:r w:rsidRPr="00FE3788">
        <w:rPr>
          <w:rFonts w:ascii="Times New Roman" w:hAnsi="Times New Roman" w:cs="Times New Roman"/>
        </w:rPr>
        <w:t xml:space="preserve"> tūlīt pēc piedāvājumu iesniegšanas termiņa beigām. </w:t>
      </w:r>
    </w:p>
    <w:p w:rsidR="00A37870" w:rsidRDefault="00A37870" w:rsidP="00A37870">
      <w:pPr>
        <w:spacing w:after="27"/>
        <w:ind w:left="813" w:right="149" w:hanging="720"/>
        <w:rPr>
          <w:rFonts w:ascii="Times New Roman" w:hAnsi="Times New Roman" w:cs="Times New Roman"/>
        </w:rPr>
      </w:pPr>
      <w:r>
        <w:rPr>
          <w:rFonts w:ascii="Times New Roman" w:hAnsi="Times New Roman" w:cs="Times New Roman"/>
          <w:i/>
          <w:color w:val="FF0000"/>
        </w:rPr>
        <w:lastRenderedPageBreak/>
        <w:t>(grozīts ar iepirkumu komisijas 13.06.2018. lēmumu)</w:t>
      </w:r>
    </w:p>
    <w:p w:rsidR="00A37870" w:rsidRDefault="00A37870" w:rsidP="00A37870">
      <w:pPr>
        <w:spacing w:after="13" w:line="256" w:lineRule="auto"/>
        <w:ind w:left="1133" w:right="0" w:firstLine="0"/>
        <w:jc w:val="left"/>
      </w:pPr>
      <w:r>
        <w:t xml:space="preserve"> </w:t>
      </w:r>
    </w:p>
    <w:p w:rsidR="00E572F1" w:rsidRPr="00FE3788" w:rsidRDefault="00E26812">
      <w:pPr>
        <w:spacing w:after="111"/>
        <w:ind w:left="813" w:right="149" w:hanging="720"/>
        <w:rPr>
          <w:rFonts w:ascii="Times New Roman" w:hAnsi="Times New Roman" w:cs="Times New Roman"/>
        </w:rPr>
      </w:pPr>
      <w:r w:rsidRPr="00FE3788">
        <w:rPr>
          <w:rFonts w:ascii="Times New Roman" w:hAnsi="Times New Roman" w:cs="Times New Roman"/>
        </w:rPr>
        <w:t>1.9.2.</w:t>
      </w:r>
      <w:r w:rsidRPr="00FE3788">
        <w:rPr>
          <w:rFonts w:ascii="Times New Roman" w:eastAsia="Arial" w:hAnsi="Times New Roman" w:cs="Times New Roman"/>
        </w:rPr>
        <w:t xml:space="preserve"> </w:t>
      </w:r>
      <w:r w:rsidRPr="00FE3788">
        <w:rPr>
          <w:rFonts w:ascii="Times New Roman" w:hAnsi="Times New Roman" w:cs="Times New Roman"/>
        </w:rPr>
        <w:t xml:space="preserve">Piedāvājumu atvēršanas sanāksme ir atklāta un tajā var piedalīties visas ieinteresētās personas, reģistrējoties piedāvājumu atvēršanas sanāksmes reģistrācijas lapā.  </w:t>
      </w:r>
    </w:p>
    <w:p w:rsidR="00E572F1" w:rsidRPr="00FE3788" w:rsidRDefault="00E26812">
      <w:pPr>
        <w:spacing w:after="0" w:line="259" w:lineRule="auto"/>
        <w:ind w:left="108" w:right="0" w:firstLine="0"/>
        <w:jc w:val="left"/>
        <w:rPr>
          <w:rFonts w:ascii="Times New Roman" w:hAnsi="Times New Roman" w:cs="Times New Roman"/>
        </w:rPr>
      </w:pPr>
      <w:r w:rsidRPr="00FE3788">
        <w:rPr>
          <w:rFonts w:ascii="Times New Roman" w:hAnsi="Times New Roman" w:cs="Times New Roman"/>
        </w:rPr>
        <w:t xml:space="preserve"> </w:t>
      </w:r>
    </w:p>
    <w:p w:rsidR="00E572F1" w:rsidRPr="00FE3788" w:rsidRDefault="00E26812">
      <w:pPr>
        <w:pStyle w:val="Virsraksts1"/>
        <w:spacing w:after="136"/>
        <w:ind w:left="103" w:right="0"/>
        <w:rPr>
          <w:rFonts w:ascii="Times New Roman" w:hAnsi="Times New Roman" w:cs="Times New Roman"/>
        </w:rPr>
      </w:pPr>
      <w:r w:rsidRPr="00FE3788">
        <w:rPr>
          <w:rFonts w:ascii="Times New Roman" w:hAnsi="Times New Roman" w:cs="Times New Roman"/>
        </w:rPr>
        <w:t>1.10.</w:t>
      </w:r>
      <w:r w:rsidRPr="00FE3788">
        <w:rPr>
          <w:rFonts w:ascii="Times New Roman" w:eastAsia="Arial" w:hAnsi="Times New Roman" w:cs="Times New Roman"/>
        </w:rPr>
        <w:t xml:space="preserve"> </w:t>
      </w:r>
      <w:r w:rsidRPr="00FE3788">
        <w:rPr>
          <w:rFonts w:ascii="Times New Roman" w:hAnsi="Times New Roman" w:cs="Times New Roman"/>
        </w:rPr>
        <w:t xml:space="preserve">Iepirkuma procedūras dokumenti </w:t>
      </w:r>
    </w:p>
    <w:p w:rsidR="00E572F1" w:rsidRPr="00FE3788" w:rsidRDefault="00E26812">
      <w:pPr>
        <w:spacing w:after="147"/>
        <w:ind w:left="813" w:right="149" w:hanging="720"/>
        <w:rPr>
          <w:rFonts w:ascii="Times New Roman" w:hAnsi="Times New Roman" w:cs="Times New Roman"/>
        </w:rPr>
      </w:pPr>
      <w:r w:rsidRPr="00FE3788">
        <w:rPr>
          <w:rFonts w:ascii="Times New Roman" w:hAnsi="Times New Roman" w:cs="Times New Roman"/>
        </w:rPr>
        <w:t>1.10.1.</w:t>
      </w:r>
      <w:r w:rsidRPr="00FE3788">
        <w:rPr>
          <w:rFonts w:ascii="Times New Roman" w:eastAsia="Arial" w:hAnsi="Times New Roman" w:cs="Times New Roman"/>
        </w:rPr>
        <w:t xml:space="preserve"> </w:t>
      </w:r>
      <w:r w:rsidRPr="00DF73DD">
        <w:rPr>
          <w:rFonts w:ascii="Times New Roman" w:hAnsi="Times New Roman" w:cs="Times New Roman"/>
        </w:rPr>
        <w:t xml:space="preserve">Nolikumam ar pielikumiem ir nodrošināta </w:t>
      </w:r>
      <w:r w:rsidRPr="00DF73DD">
        <w:rPr>
          <w:rFonts w:ascii="Times New Roman" w:hAnsi="Times New Roman" w:cs="Times New Roman"/>
          <w:b/>
        </w:rPr>
        <w:t>tieša un brīva elektroniskā pieeja</w:t>
      </w:r>
      <w:r w:rsidRPr="00FE3788">
        <w:rPr>
          <w:rFonts w:ascii="Times New Roman" w:hAnsi="Times New Roman" w:cs="Times New Roman"/>
          <w:b/>
        </w:rPr>
        <w:t xml:space="preserve"> </w:t>
      </w:r>
      <w:r w:rsidR="00A64215" w:rsidRPr="00FE3788">
        <w:rPr>
          <w:rFonts w:ascii="Times New Roman" w:hAnsi="Times New Roman" w:cs="Times New Roman"/>
        </w:rPr>
        <w:t>Madonas novada</w:t>
      </w:r>
      <w:r w:rsidRPr="00FE3788">
        <w:rPr>
          <w:rFonts w:ascii="Times New Roman" w:hAnsi="Times New Roman" w:cs="Times New Roman"/>
        </w:rPr>
        <w:t xml:space="preserve"> mājas lapā </w:t>
      </w:r>
      <w:hyperlink r:id="rId9">
        <w:r w:rsidRPr="00FE3788">
          <w:rPr>
            <w:rFonts w:ascii="Times New Roman" w:hAnsi="Times New Roman" w:cs="Times New Roman"/>
            <w:color w:val="0000FF"/>
            <w:u w:val="single" w:color="0000FF"/>
          </w:rPr>
          <w:t>www.</w:t>
        </w:r>
        <w:r w:rsidR="00A64215" w:rsidRPr="00FE3788">
          <w:rPr>
            <w:rFonts w:ascii="Times New Roman" w:hAnsi="Times New Roman" w:cs="Times New Roman"/>
            <w:color w:val="0000FF"/>
            <w:u w:val="single" w:color="0000FF"/>
          </w:rPr>
          <w:t>madona.lv</w:t>
        </w:r>
      </w:hyperlink>
      <w:hyperlink r:id="rId10">
        <w:r w:rsidRPr="00FE3788">
          <w:rPr>
            <w:rFonts w:ascii="Times New Roman" w:hAnsi="Times New Roman" w:cs="Times New Roman"/>
          </w:rPr>
          <w:t xml:space="preserve"> </w:t>
        </w:r>
      </w:hyperlink>
      <w:r w:rsidRPr="00FE3788">
        <w:rPr>
          <w:rFonts w:ascii="Times New Roman" w:hAnsi="Times New Roman" w:cs="Times New Roman"/>
        </w:rPr>
        <w:t xml:space="preserve"> , sadaļā “Iepirkumi</w:t>
      </w:r>
      <w:r w:rsidR="00A64215" w:rsidRPr="00FE3788">
        <w:rPr>
          <w:rFonts w:ascii="Times New Roman" w:hAnsi="Times New Roman" w:cs="Times New Roman"/>
        </w:rPr>
        <w:t>’’’.</w:t>
      </w:r>
      <w:r w:rsidRPr="00FE3788">
        <w:rPr>
          <w:rFonts w:ascii="Times New Roman" w:hAnsi="Times New Roman" w:cs="Times New Roman"/>
        </w:rPr>
        <w:t xml:space="preserve"> </w:t>
      </w:r>
    </w:p>
    <w:p w:rsidR="00E572F1" w:rsidRPr="00FE3788" w:rsidRDefault="00E26812">
      <w:pPr>
        <w:spacing w:after="147"/>
        <w:ind w:left="813" w:right="149" w:hanging="720"/>
        <w:rPr>
          <w:rFonts w:ascii="Times New Roman" w:hAnsi="Times New Roman" w:cs="Times New Roman"/>
        </w:rPr>
      </w:pPr>
      <w:r w:rsidRPr="00FE3788">
        <w:rPr>
          <w:rFonts w:ascii="Times New Roman" w:hAnsi="Times New Roman" w:cs="Times New Roman"/>
        </w:rPr>
        <w:t>1.10.2.</w:t>
      </w:r>
      <w:r w:rsidRPr="00FE3788">
        <w:rPr>
          <w:rFonts w:ascii="Times New Roman" w:eastAsia="Arial" w:hAnsi="Times New Roman" w:cs="Times New Roman"/>
        </w:rPr>
        <w:t xml:space="preserve"> </w:t>
      </w:r>
      <w:r w:rsidRPr="00FE3788">
        <w:rPr>
          <w:rFonts w:ascii="Times New Roman" w:hAnsi="Times New Roman" w:cs="Times New Roman"/>
        </w:rPr>
        <w:t xml:space="preserve">Ar iepirkuma nolikumu ar pielikumiem ir iespēja iepazīties arī uz vietas no plkst. </w:t>
      </w:r>
      <w:r w:rsidR="00A64215" w:rsidRPr="00FE3788">
        <w:rPr>
          <w:rFonts w:ascii="Times New Roman" w:hAnsi="Times New Roman" w:cs="Times New Roman"/>
        </w:rPr>
        <w:t>9</w:t>
      </w:r>
      <w:r w:rsidRPr="00FE3788">
        <w:rPr>
          <w:rFonts w:ascii="Times New Roman" w:hAnsi="Times New Roman" w:cs="Times New Roman"/>
        </w:rPr>
        <w:t xml:space="preserve">.00 līdz plkst. </w:t>
      </w:r>
      <w:r w:rsidR="00424051" w:rsidRPr="00FE3788">
        <w:rPr>
          <w:rFonts w:ascii="Times New Roman" w:hAnsi="Times New Roman" w:cs="Times New Roman"/>
        </w:rPr>
        <w:t>16.</w:t>
      </w:r>
      <w:r w:rsidRPr="00FE3788">
        <w:rPr>
          <w:rFonts w:ascii="Times New Roman" w:hAnsi="Times New Roman" w:cs="Times New Roman"/>
        </w:rPr>
        <w:t>00</w:t>
      </w:r>
      <w:r w:rsidR="00DF73DD">
        <w:rPr>
          <w:rFonts w:ascii="Times New Roman" w:hAnsi="Times New Roman" w:cs="Times New Roman"/>
        </w:rPr>
        <w:t xml:space="preserve"> </w:t>
      </w:r>
      <w:r w:rsidRPr="00FE3788">
        <w:rPr>
          <w:rFonts w:ascii="Times New Roman" w:hAnsi="Times New Roman" w:cs="Times New Roman"/>
        </w:rPr>
        <w:t xml:space="preserve">(piektdienās no plkst. </w:t>
      </w:r>
      <w:r w:rsidR="00424051" w:rsidRPr="00FE3788">
        <w:rPr>
          <w:rFonts w:ascii="Times New Roman" w:hAnsi="Times New Roman" w:cs="Times New Roman"/>
        </w:rPr>
        <w:t>9.00 līdz plkst. 15.00</w:t>
      </w:r>
      <w:r w:rsidRPr="00FE3788">
        <w:rPr>
          <w:rFonts w:ascii="Times New Roman" w:hAnsi="Times New Roman" w:cs="Times New Roman"/>
        </w:rPr>
        <w:t xml:space="preserve">, pusdienas pārtraukums no plkst. 12.00 līdz plkst. </w:t>
      </w:r>
      <w:r w:rsidR="00A64215" w:rsidRPr="00FE3788">
        <w:rPr>
          <w:rFonts w:ascii="Times New Roman" w:hAnsi="Times New Roman" w:cs="Times New Roman"/>
        </w:rPr>
        <w:t>13.00</w:t>
      </w:r>
      <w:r w:rsidRPr="00FE3788">
        <w:rPr>
          <w:rFonts w:ascii="Times New Roman" w:hAnsi="Times New Roman" w:cs="Times New Roman"/>
        </w:rPr>
        <w:t>) SIA “</w:t>
      </w:r>
      <w:r w:rsidR="00424051" w:rsidRPr="00FE3788">
        <w:rPr>
          <w:rFonts w:ascii="Times New Roman" w:hAnsi="Times New Roman" w:cs="Times New Roman"/>
        </w:rPr>
        <w:t>Madonas Siltums</w:t>
      </w:r>
      <w:r w:rsidRPr="00FE3788">
        <w:rPr>
          <w:rFonts w:ascii="Times New Roman" w:hAnsi="Times New Roman" w:cs="Times New Roman"/>
        </w:rPr>
        <w:t xml:space="preserve">”, </w:t>
      </w:r>
      <w:r w:rsidR="00424051" w:rsidRPr="00FE3788">
        <w:rPr>
          <w:rFonts w:ascii="Times New Roman" w:hAnsi="Times New Roman" w:cs="Times New Roman"/>
        </w:rPr>
        <w:t xml:space="preserve">Cesvaines </w:t>
      </w:r>
      <w:r w:rsidRPr="00FE3788">
        <w:rPr>
          <w:rFonts w:ascii="Times New Roman" w:hAnsi="Times New Roman" w:cs="Times New Roman"/>
        </w:rPr>
        <w:t xml:space="preserve">ielā </w:t>
      </w:r>
      <w:r w:rsidR="00424051" w:rsidRPr="00FE3788">
        <w:rPr>
          <w:rFonts w:ascii="Times New Roman" w:hAnsi="Times New Roman" w:cs="Times New Roman"/>
        </w:rPr>
        <w:t>24a</w:t>
      </w:r>
      <w:r w:rsidRPr="00FE3788">
        <w:rPr>
          <w:rFonts w:ascii="Times New Roman" w:hAnsi="Times New Roman" w:cs="Times New Roman"/>
        </w:rPr>
        <w:t xml:space="preserve">, </w:t>
      </w:r>
      <w:r w:rsidR="00424051" w:rsidRPr="00FE3788">
        <w:rPr>
          <w:rFonts w:ascii="Times New Roman" w:hAnsi="Times New Roman" w:cs="Times New Roman"/>
        </w:rPr>
        <w:t>Madonā</w:t>
      </w:r>
      <w:r w:rsidRPr="00FE3788">
        <w:rPr>
          <w:rFonts w:ascii="Times New Roman" w:hAnsi="Times New Roman" w:cs="Times New Roman"/>
        </w:rPr>
        <w:t xml:space="preserve">, </w:t>
      </w:r>
      <w:proofErr w:type="spellStart"/>
      <w:r w:rsidR="00424051" w:rsidRPr="00FE3788">
        <w:rPr>
          <w:rFonts w:ascii="Times New Roman" w:hAnsi="Times New Roman" w:cs="Times New Roman"/>
        </w:rPr>
        <w:t>siltumenerģētikas</w:t>
      </w:r>
      <w:proofErr w:type="spellEnd"/>
      <w:r w:rsidR="00424051" w:rsidRPr="00FE3788">
        <w:rPr>
          <w:rFonts w:ascii="Times New Roman" w:hAnsi="Times New Roman" w:cs="Times New Roman"/>
        </w:rPr>
        <w:t xml:space="preserve"> inženiera kabinetā, iepriekš sazinoties pa telefonu +371 26564598.</w:t>
      </w:r>
    </w:p>
    <w:p w:rsidR="00E572F1" w:rsidRPr="00FE3788" w:rsidRDefault="00E26812">
      <w:pPr>
        <w:pStyle w:val="Virsraksts1"/>
        <w:spacing w:after="134"/>
        <w:ind w:left="103" w:right="0"/>
        <w:rPr>
          <w:rFonts w:ascii="Times New Roman" w:hAnsi="Times New Roman" w:cs="Times New Roman"/>
        </w:rPr>
      </w:pPr>
      <w:r w:rsidRPr="00FE3788">
        <w:rPr>
          <w:rFonts w:ascii="Times New Roman" w:hAnsi="Times New Roman" w:cs="Times New Roman"/>
        </w:rPr>
        <w:t>1.11.</w:t>
      </w:r>
      <w:r w:rsidRPr="00FE3788">
        <w:rPr>
          <w:rFonts w:ascii="Times New Roman" w:eastAsia="Arial" w:hAnsi="Times New Roman" w:cs="Times New Roman"/>
        </w:rPr>
        <w:t xml:space="preserve"> </w:t>
      </w:r>
      <w:r w:rsidRPr="00FE3788">
        <w:rPr>
          <w:rFonts w:ascii="Times New Roman" w:hAnsi="Times New Roman" w:cs="Times New Roman"/>
        </w:rPr>
        <w:t xml:space="preserve">Papildu informācija </w:t>
      </w:r>
    </w:p>
    <w:p w:rsidR="00E572F1" w:rsidRPr="00FE3788" w:rsidRDefault="00E26812">
      <w:pPr>
        <w:spacing w:after="147"/>
        <w:ind w:left="813" w:right="149" w:hanging="720"/>
        <w:rPr>
          <w:rFonts w:ascii="Times New Roman" w:hAnsi="Times New Roman" w:cs="Times New Roman"/>
        </w:rPr>
      </w:pPr>
      <w:r w:rsidRPr="00FE3788">
        <w:rPr>
          <w:rFonts w:ascii="Times New Roman" w:hAnsi="Times New Roman" w:cs="Times New Roman"/>
        </w:rPr>
        <w:t>1.11.1.</w:t>
      </w:r>
      <w:r w:rsidRPr="00FE3788">
        <w:rPr>
          <w:rFonts w:ascii="Times New Roman" w:eastAsia="Arial" w:hAnsi="Times New Roman" w:cs="Times New Roman"/>
        </w:rPr>
        <w:t xml:space="preserve"> </w:t>
      </w:r>
      <w:r w:rsidRPr="00FE3788">
        <w:rPr>
          <w:rFonts w:ascii="Times New Roman" w:hAnsi="Times New Roman" w:cs="Times New Roman"/>
        </w:rPr>
        <w:t xml:space="preserve">Jebkura papildu informācija, kas tiks sniegta saistībā ar šo iepirkuma procedūru, tiks publicēta </w:t>
      </w:r>
      <w:r w:rsidR="00424051" w:rsidRPr="00FE3788">
        <w:rPr>
          <w:rFonts w:ascii="Times New Roman" w:hAnsi="Times New Roman" w:cs="Times New Roman"/>
        </w:rPr>
        <w:t>Madonas novada</w:t>
      </w:r>
      <w:r w:rsidRPr="00FE3788">
        <w:rPr>
          <w:rFonts w:ascii="Times New Roman" w:hAnsi="Times New Roman" w:cs="Times New Roman"/>
        </w:rPr>
        <w:t xml:space="preserve"> mājas lapā  pie nolikuma. Ieinteresētajam piegādātājam ir pienākums sekot līdzi publicētajai informācijai. Komisija nav atbildīga par to, ja kāda ieinteresētā persona nav iepazinusies ar informāciju, kam ir nodrošināta brīva un tieša elektroniskā pieeja. </w:t>
      </w:r>
    </w:p>
    <w:p w:rsidR="00E572F1" w:rsidRPr="00FE3788" w:rsidRDefault="00E26812">
      <w:pPr>
        <w:spacing w:after="147"/>
        <w:ind w:left="813" w:right="149" w:hanging="720"/>
        <w:rPr>
          <w:rFonts w:ascii="Times New Roman" w:hAnsi="Times New Roman" w:cs="Times New Roman"/>
        </w:rPr>
      </w:pPr>
      <w:r w:rsidRPr="00FE3788">
        <w:rPr>
          <w:rFonts w:ascii="Times New Roman" w:hAnsi="Times New Roman" w:cs="Times New Roman"/>
        </w:rPr>
        <w:t>1.11.2.</w:t>
      </w:r>
      <w:r w:rsidRPr="00FE3788">
        <w:rPr>
          <w:rFonts w:ascii="Times New Roman" w:eastAsia="Arial" w:hAnsi="Times New Roman" w:cs="Times New Roman"/>
        </w:rPr>
        <w:t xml:space="preserve"> </w:t>
      </w:r>
      <w:r w:rsidRPr="00FE3788">
        <w:rPr>
          <w:rFonts w:ascii="Times New Roman" w:hAnsi="Times New Roman" w:cs="Times New Roman"/>
        </w:rPr>
        <w:t xml:space="preserve">Ja piegādātājs ir laikus pieprasījis papildu informāciju par iepirkuma procedūras dokumentos iekļautajām prasībām, Komisija to sniedz piecu darbdienu laikā, bet ne vēlāk kā sešas dienas pirms pieteikumu un piedāvājumu iesniegšanas termiņa beigām. </w:t>
      </w:r>
    </w:p>
    <w:p w:rsidR="00E572F1" w:rsidRPr="00FE3788" w:rsidRDefault="00E26812">
      <w:pPr>
        <w:spacing w:after="146"/>
        <w:ind w:left="813" w:right="149" w:hanging="720"/>
        <w:rPr>
          <w:rFonts w:ascii="Times New Roman" w:hAnsi="Times New Roman" w:cs="Times New Roman"/>
        </w:rPr>
      </w:pPr>
      <w:r w:rsidRPr="00FE3788">
        <w:rPr>
          <w:rFonts w:ascii="Times New Roman" w:hAnsi="Times New Roman" w:cs="Times New Roman"/>
        </w:rPr>
        <w:t>1.11.3.</w:t>
      </w:r>
      <w:r w:rsidRPr="00FE3788">
        <w:rPr>
          <w:rFonts w:ascii="Times New Roman" w:eastAsia="Arial" w:hAnsi="Times New Roman" w:cs="Times New Roman"/>
        </w:rPr>
        <w:t xml:space="preserve"> </w:t>
      </w:r>
      <w:r w:rsidRPr="00FE3788">
        <w:rPr>
          <w:rFonts w:ascii="Times New Roman" w:hAnsi="Times New Roman" w:cs="Times New Roman"/>
        </w:rPr>
        <w:t xml:space="preserve">Papildu informāciju Komisija </w:t>
      </w:r>
      <w:proofErr w:type="spellStart"/>
      <w:r w:rsidRPr="00FE3788">
        <w:rPr>
          <w:rFonts w:ascii="Times New Roman" w:hAnsi="Times New Roman" w:cs="Times New Roman"/>
        </w:rPr>
        <w:t>nosūta</w:t>
      </w:r>
      <w:proofErr w:type="spellEnd"/>
      <w:r w:rsidRPr="00FE3788">
        <w:rPr>
          <w:rFonts w:ascii="Times New Roman" w:hAnsi="Times New Roman" w:cs="Times New Roman"/>
        </w:rPr>
        <w:t xml:space="preserve"> piegādātājam, kas uzdevis jautājumu, un vienlaikus ievieto šo informāciju mājas lapā, kur ir pieejami iepirkuma procedūras dokumenti, norādot arī uzdoto jautājumu. </w:t>
      </w:r>
    </w:p>
    <w:p w:rsidR="00E572F1" w:rsidRPr="00FE3788" w:rsidRDefault="00E26812">
      <w:pPr>
        <w:pStyle w:val="Virsraksts1"/>
        <w:ind w:left="103" w:right="0"/>
        <w:rPr>
          <w:rFonts w:ascii="Times New Roman" w:hAnsi="Times New Roman" w:cs="Times New Roman"/>
        </w:rPr>
      </w:pPr>
      <w:r w:rsidRPr="00FE3788">
        <w:rPr>
          <w:rFonts w:ascii="Times New Roman" w:hAnsi="Times New Roman" w:cs="Times New Roman"/>
        </w:rPr>
        <w:t>1.12.</w:t>
      </w:r>
      <w:r w:rsidRPr="00FE3788">
        <w:rPr>
          <w:rFonts w:ascii="Times New Roman" w:eastAsia="Arial" w:hAnsi="Times New Roman" w:cs="Times New Roman"/>
        </w:rPr>
        <w:t xml:space="preserve"> </w:t>
      </w:r>
      <w:r w:rsidRPr="00FE3788">
        <w:rPr>
          <w:rFonts w:ascii="Times New Roman" w:hAnsi="Times New Roman" w:cs="Times New Roman"/>
        </w:rPr>
        <w:t xml:space="preserve">Ekvivalenti </w:t>
      </w:r>
    </w:p>
    <w:p w:rsidR="00E572F1" w:rsidRPr="00FE3788" w:rsidRDefault="00E26812">
      <w:pPr>
        <w:spacing w:after="87"/>
        <w:ind w:left="103" w:right="149"/>
        <w:rPr>
          <w:rFonts w:ascii="Times New Roman" w:hAnsi="Times New Roman" w:cs="Times New Roman"/>
        </w:rPr>
      </w:pPr>
      <w:r w:rsidRPr="00FE3788">
        <w:rPr>
          <w:rFonts w:ascii="Times New Roman" w:hAnsi="Times New Roman" w:cs="Times New Roman"/>
        </w:rPr>
        <w:t xml:space="preserve">Ja iepirkuma procedūras dokumentos ir norādīta konkrēta ražotāja produkcija, pretendents drīkst piedāvāt tās ekvivalentu. Ja pretendents piedāvā ekvivalentu produkciju, tad pretendents tāmēs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gadījumos. </w:t>
      </w:r>
    </w:p>
    <w:p w:rsidR="00FE3788" w:rsidRPr="00FE3788" w:rsidRDefault="00FE3788">
      <w:pPr>
        <w:spacing w:after="0" w:line="259" w:lineRule="auto"/>
        <w:ind w:left="1" w:right="0" w:firstLine="0"/>
        <w:jc w:val="center"/>
        <w:rPr>
          <w:rFonts w:ascii="Times New Roman" w:eastAsia="Times New Roman" w:hAnsi="Times New Roman" w:cs="Times New Roman"/>
          <w:b/>
          <w:sz w:val="22"/>
        </w:rPr>
      </w:pPr>
    </w:p>
    <w:p w:rsidR="00E572F1" w:rsidRPr="00FE3788" w:rsidRDefault="00E26812">
      <w:pPr>
        <w:spacing w:after="0" w:line="259" w:lineRule="auto"/>
        <w:ind w:left="1" w:right="0" w:firstLine="0"/>
        <w:jc w:val="center"/>
        <w:rPr>
          <w:rFonts w:ascii="Times New Roman" w:hAnsi="Times New Roman" w:cs="Times New Roman"/>
        </w:rPr>
      </w:pPr>
      <w:r w:rsidRPr="00FE3788">
        <w:rPr>
          <w:rFonts w:ascii="Times New Roman" w:eastAsia="Times New Roman" w:hAnsi="Times New Roman" w:cs="Times New Roman"/>
          <w:b/>
          <w:sz w:val="22"/>
        </w:rPr>
        <w:t xml:space="preserve"> </w:t>
      </w:r>
    </w:p>
    <w:p w:rsidR="00E572F1" w:rsidRPr="00FE3788" w:rsidRDefault="00E26812">
      <w:pPr>
        <w:spacing w:after="0" w:line="259" w:lineRule="auto"/>
        <w:ind w:right="54"/>
        <w:jc w:val="center"/>
        <w:rPr>
          <w:rFonts w:ascii="Times New Roman" w:hAnsi="Times New Roman" w:cs="Times New Roman"/>
        </w:rPr>
      </w:pPr>
      <w:r w:rsidRPr="00FE3788">
        <w:rPr>
          <w:rFonts w:ascii="Times New Roman" w:hAnsi="Times New Roman" w:cs="Times New Roman"/>
          <w:b/>
          <w:sz w:val="22"/>
        </w:rPr>
        <w:t>II SADAĻA</w:t>
      </w:r>
      <w:r w:rsidRPr="00FE3788">
        <w:rPr>
          <w:rFonts w:ascii="Times New Roman" w:hAnsi="Times New Roman" w:cs="Times New Roman"/>
          <w:sz w:val="22"/>
        </w:rPr>
        <w:t xml:space="preserve"> </w:t>
      </w:r>
    </w:p>
    <w:p w:rsidR="00E572F1" w:rsidRPr="00FE3788" w:rsidRDefault="00E26812">
      <w:pPr>
        <w:spacing w:after="0" w:line="259" w:lineRule="auto"/>
        <w:ind w:left="0" w:right="4" w:firstLine="0"/>
        <w:jc w:val="center"/>
        <w:rPr>
          <w:rFonts w:ascii="Times New Roman" w:hAnsi="Times New Roman" w:cs="Times New Roman"/>
        </w:rPr>
      </w:pPr>
      <w:r w:rsidRPr="00FE3788">
        <w:rPr>
          <w:rFonts w:ascii="Times New Roman" w:hAnsi="Times New Roman" w:cs="Times New Roman"/>
          <w:b/>
          <w:sz w:val="22"/>
        </w:rPr>
        <w:t xml:space="preserve"> </w:t>
      </w:r>
    </w:p>
    <w:p w:rsidR="00E572F1" w:rsidRPr="00FE3788" w:rsidRDefault="00E26812">
      <w:pPr>
        <w:pStyle w:val="Virsraksts2"/>
        <w:ind w:right="58"/>
        <w:rPr>
          <w:rFonts w:ascii="Times New Roman" w:hAnsi="Times New Roman" w:cs="Times New Roman"/>
        </w:rPr>
      </w:pPr>
      <w:r w:rsidRPr="00FE3788">
        <w:rPr>
          <w:rFonts w:ascii="Times New Roman" w:hAnsi="Times New Roman" w:cs="Times New Roman"/>
        </w:rPr>
        <w:t xml:space="preserve">PRASĪBAS PRETENDENTIEM UN IESNIEDZAMIE DOKUMENTI </w:t>
      </w:r>
    </w:p>
    <w:p w:rsidR="00E572F1" w:rsidRPr="00FE3788" w:rsidRDefault="00E26812">
      <w:pPr>
        <w:spacing w:after="0" w:line="259" w:lineRule="auto"/>
        <w:ind w:left="0" w:right="4" w:firstLine="0"/>
        <w:jc w:val="center"/>
        <w:rPr>
          <w:rFonts w:ascii="Times New Roman" w:hAnsi="Times New Roman" w:cs="Times New Roman"/>
        </w:rPr>
      </w:pPr>
      <w:r w:rsidRPr="00FE3788">
        <w:rPr>
          <w:rFonts w:ascii="Times New Roman" w:hAnsi="Times New Roman" w:cs="Times New Roman"/>
          <w:sz w:val="22"/>
        </w:rPr>
        <w:t xml:space="preserve"> </w:t>
      </w:r>
    </w:p>
    <w:tbl>
      <w:tblPr>
        <w:tblStyle w:val="TableGrid"/>
        <w:tblW w:w="9213" w:type="dxa"/>
        <w:tblInd w:w="1" w:type="dxa"/>
        <w:tblCellMar>
          <w:top w:w="44" w:type="dxa"/>
          <w:left w:w="106" w:type="dxa"/>
          <w:right w:w="58" w:type="dxa"/>
        </w:tblCellMar>
        <w:tblLook w:val="04A0" w:firstRow="1" w:lastRow="0" w:firstColumn="1" w:lastColumn="0" w:noHBand="0" w:noVBand="1"/>
      </w:tblPr>
      <w:tblGrid>
        <w:gridCol w:w="4680"/>
        <w:gridCol w:w="4533"/>
      </w:tblGrid>
      <w:tr w:rsidR="00E572F1" w:rsidRPr="00FE3788">
        <w:trPr>
          <w:trHeight w:val="472"/>
        </w:trPr>
        <w:tc>
          <w:tcPr>
            <w:tcW w:w="4680"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1" w:right="0" w:firstLine="0"/>
              <w:jc w:val="left"/>
              <w:rPr>
                <w:rFonts w:ascii="Times New Roman" w:hAnsi="Times New Roman" w:cs="Times New Roman"/>
              </w:rPr>
            </w:pPr>
            <w:r w:rsidRPr="00FE3788">
              <w:rPr>
                <w:rFonts w:ascii="Times New Roman" w:hAnsi="Times New Roman" w:cs="Times New Roman"/>
                <w:b/>
                <w:sz w:val="22"/>
              </w:rPr>
              <w:t xml:space="preserve">Prasība: </w:t>
            </w:r>
          </w:p>
        </w:tc>
        <w:tc>
          <w:tcPr>
            <w:tcW w:w="4533"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b/>
                <w:sz w:val="22"/>
              </w:rPr>
              <w:t xml:space="preserve">Iesniedzamais dokuments: </w:t>
            </w:r>
          </w:p>
        </w:tc>
      </w:tr>
      <w:tr w:rsidR="00E572F1" w:rsidRPr="00FE3788">
        <w:trPr>
          <w:trHeight w:val="276"/>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Pr>
          <w:p w:rsidR="00E572F1" w:rsidRPr="00FE3788" w:rsidRDefault="00E26812">
            <w:pPr>
              <w:spacing w:after="0" w:line="259" w:lineRule="auto"/>
              <w:ind w:left="0" w:right="49" w:firstLine="0"/>
              <w:jc w:val="center"/>
              <w:rPr>
                <w:rFonts w:ascii="Times New Roman" w:hAnsi="Times New Roman" w:cs="Times New Roman"/>
              </w:rPr>
            </w:pPr>
            <w:r w:rsidRPr="00FE3788">
              <w:rPr>
                <w:rFonts w:ascii="Times New Roman" w:hAnsi="Times New Roman" w:cs="Times New Roman"/>
                <w:b/>
                <w:sz w:val="22"/>
              </w:rPr>
              <w:t>PIE</w:t>
            </w:r>
            <w:r w:rsidR="00DF73DD">
              <w:rPr>
                <w:rFonts w:ascii="Times New Roman" w:hAnsi="Times New Roman" w:cs="Times New Roman"/>
                <w:b/>
                <w:sz w:val="22"/>
              </w:rPr>
              <w:t>TEIKUMS DALĪBAI IEPIRKUMA PROCEDŪRĀ</w:t>
            </w:r>
            <w:r w:rsidRPr="00FE3788">
              <w:rPr>
                <w:rFonts w:ascii="Times New Roman" w:hAnsi="Times New Roman" w:cs="Times New Roman"/>
                <w:b/>
                <w:sz w:val="22"/>
              </w:rPr>
              <w:t xml:space="preserve"> </w:t>
            </w:r>
          </w:p>
        </w:tc>
      </w:tr>
      <w:tr w:rsidR="00E572F1" w:rsidRPr="00FE3788">
        <w:trPr>
          <w:trHeight w:val="1816"/>
        </w:trPr>
        <w:tc>
          <w:tcPr>
            <w:tcW w:w="4680"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1" w:right="49" w:firstLine="0"/>
              <w:rPr>
                <w:rFonts w:ascii="Times New Roman" w:hAnsi="Times New Roman" w:cs="Times New Roman"/>
              </w:rPr>
            </w:pPr>
            <w:r w:rsidRPr="00FE3788">
              <w:rPr>
                <w:rFonts w:ascii="Times New Roman" w:hAnsi="Times New Roman" w:cs="Times New Roman"/>
                <w:b/>
                <w:sz w:val="22"/>
              </w:rPr>
              <w:lastRenderedPageBreak/>
              <w:t>2.1. Pretendents</w:t>
            </w:r>
            <w:r w:rsidRPr="00FE3788">
              <w:rPr>
                <w:rFonts w:ascii="Times New Roman" w:hAnsi="Times New Roman" w:cs="Times New Roman"/>
                <w:sz w:val="22"/>
              </w:rPr>
              <w:t xml:space="preserve"> ir piegādātājs, kurš ir iesniedzis piedāvājumu.</w:t>
            </w:r>
            <w:r w:rsidRPr="00FE3788">
              <w:rPr>
                <w:rFonts w:ascii="Times New Roman" w:hAnsi="Times New Roman" w:cs="Times New Roman"/>
                <w:b/>
                <w:sz w:val="22"/>
              </w:rPr>
              <w:t xml:space="preserve"> Piegādātājs</w:t>
            </w:r>
            <w:r w:rsidRPr="00FE3788">
              <w:rPr>
                <w:rFonts w:ascii="Times New Roman" w:hAnsi="Times New Roman" w:cs="Times New Roman"/>
                <w:sz w:val="22"/>
              </w:rPr>
              <w:t xml:space="preserve"> var būt fiziskā vai juridiskā persona vai pasūtītājs, šādu personu apvienība jebkurā to kombinācijā, kas attiecīgi piedāvā tirgū veikt būvdarbus, piegādāt preces vai sniegt pakalpojumus.</w:t>
            </w:r>
            <w:r w:rsidRPr="00FE3788">
              <w:rPr>
                <w:rFonts w:ascii="Times New Roman" w:hAnsi="Times New Roman" w:cs="Times New Roman"/>
                <w:b/>
                <w:sz w:val="22"/>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0" w:right="48" w:firstLine="0"/>
              <w:rPr>
                <w:rFonts w:ascii="Times New Roman" w:hAnsi="Times New Roman" w:cs="Times New Roman"/>
              </w:rPr>
            </w:pPr>
            <w:r w:rsidRPr="00FE3788">
              <w:rPr>
                <w:rFonts w:ascii="Times New Roman" w:hAnsi="Times New Roman" w:cs="Times New Roman"/>
                <w:sz w:val="22"/>
              </w:rPr>
              <w:t>a) Pie</w:t>
            </w:r>
            <w:r w:rsidR="000763E0">
              <w:rPr>
                <w:rFonts w:ascii="Times New Roman" w:hAnsi="Times New Roman" w:cs="Times New Roman"/>
                <w:sz w:val="22"/>
              </w:rPr>
              <w:t>teikums dalībai iepirkuma procedūrā</w:t>
            </w:r>
            <w:r w:rsidRPr="00FE3788">
              <w:rPr>
                <w:rFonts w:ascii="Times New Roman" w:hAnsi="Times New Roman" w:cs="Times New Roman"/>
                <w:sz w:val="22"/>
              </w:rPr>
              <w:t xml:space="preserve"> atbilstoši nolikuma 8.pielikuma “Pie</w:t>
            </w:r>
            <w:r w:rsidR="00DF73DD">
              <w:rPr>
                <w:rFonts w:ascii="Times New Roman" w:hAnsi="Times New Roman" w:cs="Times New Roman"/>
                <w:sz w:val="22"/>
              </w:rPr>
              <w:t>teikums dalībai iepirkuma procedūrā</w:t>
            </w:r>
            <w:r w:rsidRPr="00FE3788">
              <w:rPr>
                <w:rFonts w:ascii="Times New Roman" w:hAnsi="Times New Roman" w:cs="Times New Roman"/>
                <w:sz w:val="22"/>
              </w:rPr>
              <w:t xml:space="preserve">” veidnei. </w:t>
            </w:r>
          </w:p>
        </w:tc>
      </w:tr>
      <w:tr w:rsidR="00E572F1" w:rsidRPr="00FE3788">
        <w:trPr>
          <w:trHeight w:val="30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Pr>
          <w:p w:rsidR="00E572F1" w:rsidRPr="00FE3788" w:rsidRDefault="00E26812">
            <w:pPr>
              <w:spacing w:after="0" w:line="259" w:lineRule="auto"/>
              <w:ind w:left="0" w:right="50" w:firstLine="0"/>
              <w:jc w:val="center"/>
              <w:rPr>
                <w:rFonts w:ascii="Times New Roman" w:hAnsi="Times New Roman" w:cs="Times New Roman"/>
              </w:rPr>
            </w:pPr>
            <w:r w:rsidRPr="00FE3788">
              <w:rPr>
                <w:rFonts w:ascii="Times New Roman" w:hAnsi="Times New Roman" w:cs="Times New Roman"/>
                <w:b/>
              </w:rPr>
              <w:t xml:space="preserve">PRETENDENTA ATLASES DOKUMENTI </w:t>
            </w:r>
          </w:p>
        </w:tc>
      </w:tr>
    </w:tbl>
    <w:p w:rsidR="00E572F1" w:rsidRPr="00FE3788" w:rsidRDefault="00E572F1">
      <w:pPr>
        <w:spacing w:after="0" w:line="259" w:lineRule="auto"/>
        <w:ind w:left="-1702" w:right="10830" w:firstLine="0"/>
        <w:jc w:val="left"/>
        <w:rPr>
          <w:rFonts w:ascii="Times New Roman" w:hAnsi="Times New Roman" w:cs="Times New Roman"/>
        </w:rPr>
      </w:pPr>
    </w:p>
    <w:tbl>
      <w:tblPr>
        <w:tblStyle w:val="TableGrid"/>
        <w:tblW w:w="9216" w:type="dxa"/>
        <w:tblInd w:w="0" w:type="dxa"/>
        <w:tblCellMar>
          <w:top w:w="149" w:type="dxa"/>
          <w:left w:w="106" w:type="dxa"/>
          <w:right w:w="3" w:type="dxa"/>
        </w:tblCellMar>
        <w:tblLook w:val="04A0" w:firstRow="1" w:lastRow="0" w:firstColumn="1" w:lastColumn="0" w:noHBand="0" w:noVBand="1"/>
      </w:tblPr>
      <w:tblGrid>
        <w:gridCol w:w="4681"/>
        <w:gridCol w:w="4535"/>
      </w:tblGrid>
      <w:tr w:rsidR="00E572F1" w:rsidRPr="00FE3788">
        <w:trPr>
          <w:trHeight w:val="4988"/>
        </w:trPr>
        <w:tc>
          <w:tcPr>
            <w:tcW w:w="4681" w:type="dxa"/>
            <w:tcBorders>
              <w:top w:val="single" w:sz="4" w:space="0" w:color="000000"/>
              <w:left w:val="single" w:sz="4" w:space="0" w:color="000000"/>
              <w:bottom w:val="single" w:sz="4" w:space="0" w:color="000000"/>
              <w:right w:val="single" w:sz="4" w:space="0" w:color="000000"/>
            </w:tcBorders>
          </w:tcPr>
          <w:p w:rsidR="00E572F1" w:rsidRPr="00FE3788" w:rsidRDefault="00E26812">
            <w:pPr>
              <w:spacing w:after="96" w:line="240" w:lineRule="auto"/>
              <w:ind w:left="2" w:right="106" w:firstLine="0"/>
              <w:rPr>
                <w:rFonts w:ascii="Times New Roman" w:hAnsi="Times New Roman" w:cs="Times New Roman"/>
              </w:rPr>
            </w:pPr>
            <w:r w:rsidRPr="00FE3788">
              <w:rPr>
                <w:rFonts w:ascii="Times New Roman" w:hAnsi="Times New Roman" w:cs="Times New Roman"/>
                <w:b/>
              </w:rPr>
              <w:t xml:space="preserve">2.2. </w:t>
            </w:r>
            <w:r w:rsidRPr="00FE3788">
              <w:rPr>
                <w:rFonts w:ascii="Times New Roman" w:hAnsi="Times New Roman" w:cs="Times New Roman"/>
              </w:rPr>
              <w:t xml:space="preserve">Piegādātājs var balstīties uz citu personu saimnieciskajām un finansiālajām iespējām, ja tas ir nepieciešams konkrētā līguma izpildei, neatkarīgi no savstarpējo attiecību tiesiskā rakstura. </w:t>
            </w:r>
          </w:p>
          <w:p w:rsidR="00E572F1" w:rsidRPr="009221D4" w:rsidRDefault="00E26812">
            <w:pPr>
              <w:spacing w:after="0" w:line="259" w:lineRule="auto"/>
              <w:ind w:left="2" w:right="107" w:firstLine="0"/>
              <w:rPr>
                <w:rFonts w:ascii="Times New Roman" w:hAnsi="Times New Roman" w:cs="Times New Roman"/>
              </w:rPr>
            </w:pPr>
            <w:r w:rsidRPr="009221D4">
              <w:rPr>
                <w:rFonts w:ascii="Times New Roman" w:hAnsi="Times New Roman" w:cs="Times New Roman"/>
              </w:rPr>
              <w:t xml:space="preserve">Šajā gadījumā piegādātājs un persona, uz kuras saimnieciskajām un finansiālajām iespējām tas balstās, ir solidāri atbildīgi par iepirkuma līguma izpildi. </w:t>
            </w:r>
            <w:r w:rsidRPr="009221D4">
              <w:rPr>
                <w:rFonts w:ascii="Times New Roman" w:hAnsi="Times New Roman" w:cs="Times New Roman"/>
                <w:b/>
              </w:rPr>
              <w:t xml:space="preserve"> </w:t>
            </w:r>
          </w:p>
        </w:tc>
        <w:tc>
          <w:tcPr>
            <w:tcW w:w="4535"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numPr>
                <w:ilvl w:val="0"/>
                <w:numId w:val="4"/>
              </w:numPr>
              <w:spacing w:after="132" w:line="240" w:lineRule="auto"/>
              <w:ind w:right="107" w:firstLine="34"/>
              <w:rPr>
                <w:rFonts w:ascii="Times New Roman" w:hAnsi="Times New Roman" w:cs="Times New Roman"/>
              </w:rPr>
            </w:pPr>
            <w:r w:rsidRPr="00FE3788">
              <w:rPr>
                <w:rFonts w:ascii="Times New Roman" w:hAnsi="Times New Roman" w:cs="Times New Roman"/>
              </w:rPr>
              <w:t xml:space="preserve">Pretendents pierāda Komisijai, ka viņa rīcībā būs nepieciešamie resursi, iesniedzot, piemēram, šo personu apliecinājumu vai vienošanos par sadarbību konkrētā līguma izpildē. </w:t>
            </w:r>
          </w:p>
          <w:p w:rsidR="00E572F1" w:rsidRPr="00FE3788" w:rsidRDefault="00E26812">
            <w:pPr>
              <w:numPr>
                <w:ilvl w:val="0"/>
                <w:numId w:val="4"/>
              </w:numPr>
              <w:spacing w:after="0" w:line="240" w:lineRule="auto"/>
              <w:ind w:right="107" w:firstLine="34"/>
              <w:rPr>
                <w:rFonts w:ascii="Times New Roman" w:hAnsi="Times New Roman" w:cs="Times New Roman"/>
              </w:rPr>
            </w:pPr>
            <w:r w:rsidRPr="00FE3788">
              <w:rPr>
                <w:rFonts w:ascii="Times New Roman" w:hAnsi="Times New Roman" w:cs="Times New Roman"/>
              </w:rPr>
              <w:t xml:space="preserve">Pretendenta un personas, uz kuras saimnieciskajām un finansiālajām iespējām pretendents balstās, savstarpēji parakstīts apliecinājums vai noslēgta vienošanās, kurā  </w:t>
            </w:r>
          </w:p>
          <w:p w:rsidR="00E572F1" w:rsidRPr="00FE3788" w:rsidRDefault="00E26812">
            <w:pPr>
              <w:spacing w:after="0" w:line="259" w:lineRule="auto"/>
              <w:ind w:left="0" w:right="107" w:firstLine="0"/>
              <w:rPr>
                <w:rFonts w:ascii="Times New Roman" w:hAnsi="Times New Roman" w:cs="Times New Roman"/>
              </w:rPr>
            </w:pPr>
            <w:r w:rsidRPr="00FE3788">
              <w:rPr>
                <w:rFonts w:ascii="Times New Roman" w:hAnsi="Times New Roman" w:cs="Times New Roman"/>
              </w:rPr>
              <w:t xml:space="preserve">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 </w:t>
            </w:r>
          </w:p>
        </w:tc>
      </w:tr>
      <w:tr w:rsidR="00E572F1" w:rsidRPr="00FE3788">
        <w:trPr>
          <w:trHeight w:val="3814"/>
        </w:trPr>
        <w:tc>
          <w:tcPr>
            <w:tcW w:w="4681"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96" w:line="240" w:lineRule="auto"/>
              <w:ind w:left="2" w:right="104" w:firstLine="0"/>
              <w:rPr>
                <w:rFonts w:ascii="Times New Roman" w:hAnsi="Times New Roman" w:cs="Times New Roman"/>
              </w:rPr>
            </w:pPr>
            <w:r w:rsidRPr="00FE3788">
              <w:rPr>
                <w:rFonts w:ascii="Times New Roman" w:hAnsi="Times New Roman" w:cs="Times New Roman"/>
                <w:b/>
              </w:rPr>
              <w:t xml:space="preserve">2.3. </w:t>
            </w:r>
            <w:r w:rsidRPr="00FE3788">
              <w:rPr>
                <w:rFonts w:ascii="Times New Roman" w:hAnsi="Times New Roman" w:cs="Times New Roman"/>
              </w:rPr>
              <w:t xml:space="preserve">Piegādātājs var balstīties uz citu personu tehniskajām un profesionālajām iespējām, ja tas ir nepieciešams konkrētā iepirkuma līguma izpildei, neatkarīgi no savstarpējo attiecību tiesiskā rakstura.  </w:t>
            </w:r>
          </w:p>
          <w:p w:rsidR="00E572F1" w:rsidRPr="009221D4" w:rsidRDefault="00E26812">
            <w:pPr>
              <w:spacing w:after="0" w:line="259" w:lineRule="auto"/>
              <w:ind w:left="2" w:right="107" w:firstLine="0"/>
              <w:rPr>
                <w:rFonts w:ascii="Times New Roman" w:hAnsi="Times New Roman" w:cs="Times New Roman"/>
              </w:rPr>
            </w:pPr>
            <w:r w:rsidRPr="009221D4">
              <w:rPr>
                <w:rFonts w:ascii="Times New Roman" w:hAnsi="Times New Roman" w:cs="Times New Roman"/>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9221D4">
              <w:rPr>
                <w:rFonts w:ascii="Times New Roman" w:hAnsi="Times New Roman" w:cs="Times New Roman"/>
                <w:b/>
              </w:rPr>
              <w:t xml:space="preserve"> </w:t>
            </w:r>
          </w:p>
        </w:tc>
        <w:tc>
          <w:tcPr>
            <w:tcW w:w="4535"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0" w:right="107" w:firstLine="0"/>
              <w:rPr>
                <w:rFonts w:ascii="Times New Roman" w:hAnsi="Times New Roman" w:cs="Times New Roman"/>
              </w:rPr>
            </w:pPr>
            <w:r w:rsidRPr="00FE3788">
              <w:rPr>
                <w:rFonts w:ascii="Times New Roman" w:hAnsi="Times New Roman" w:cs="Times New Roman"/>
              </w:rPr>
              <w:t xml:space="preserve">Pretendents pierāda Komisijai, ka tā rīcībā būs nepieciešamie resursi, iesniedzot šo personu apliecinājumu vai vienošanos par nepieciešamo resursu nodošanu piegādātāja rīcībā. </w:t>
            </w:r>
          </w:p>
        </w:tc>
      </w:tr>
      <w:tr w:rsidR="00E572F1" w:rsidRPr="00FE3788">
        <w:trPr>
          <w:trHeight w:val="1373"/>
        </w:trPr>
        <w:tc>
          <w:tcPr>
            <w:tcW w:w="4681"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2" w:right="107" w:firstLine="0"/>
              <w:rPr>
                <w:rFonts w:ascii="Times New Roman" w:hAnsi="Times New Roman" w:cs="Times New Roman"/>
              </w:rPr>
            </w:pPr>
            <w:r w:rsidRPr="00FE3788">
              <w:rPr>
                <w:rFonts w:ascii="Times New Roman" w:hAnsi="Times New Roman" w:cs="Times New Roman"/>
                <w:b/>
              </w:rPr>
              <w:t xml:space="preserve">2.4. </w:t>
            </w:r>
            <w:r w:rsidRPr="00FE3788">
              <w:rPr>
                <w:rFonts w:ascii="Times New Roman" w:hAnsi="Times New Roman" w:cs="Times New Roman"/>
              </w:rPr>
              <w:t>Ja piedāvājumu iesniedz piegādātāju apvienība, piedāvājuma dokumentus paraksta atbilstoši piegādātāju savstarpējās vienošanās nosacījumiem.</w:t>
            </w:r>
            <w:r w:rsidRPr="00FE3788">
              <w:rPr>
                <w:rFonts w:ascii="Times New Roman" w:hAnsi="Times New Roman" w:cs="Times New Roman"/>
                <w:b/>
              </w:rPr>
              <w:t xml:space="preserve">  </w:t>
            </w:r>
          </w:p>
        </w:tc>
        <w:tc>
          <w:tcPr>
            <w:tcW w:w="4535" w:type="dxa"/>
            <w:vMerge w:val="restart"/>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0" w:right="105" w:firstLine="0"/>
              <w:rPr>
                <w:rFonts w:ascii="Times New Roman" w:hAnsi="Times New Roman" w:cs="Times New Roman"/>
              </w:rPr>
            </w:pPr>
            <w:r w:rsidRPr="00FE3788">
              <w:rPr>
                <w:rFonts w:ascii="Times New Roman" w:hAnsi="Times New Roman" w:cs="Times New Roman"/>
              </w:rPr>
              <w:t xml:space="preserve">Piedāvājumam pievieno visu apvienības dalībnieku parakstītu vienošanos par kopīga piedāvājuma iesniegšanu. Vienošanās dokumentā jānorāda katra apvienības </w:t>
            </w:r>
            <w:r w:rsidRPr="00FE3788">
              <w:rPr>
                <w:rFonts w:ascii="Times New Roman" w:hAnsi="Times New Roman" w:cs="Times New Roman"/>
              </w:rPr>
              <w:lastRenderedPageBreak/>
              <w:t xml:space="preserve">dalībnieka līguma daļa, atbildības sadalījums starp apvienības dalībniekiem, tiesības un pienākumi iesniedzot piedāvājumu, kā arī attiecībā uz iespējamo līguma slēgšanu. </w:t>
            </w:r>
          </w:p>
        </w:tc>
      </w:tr>
      <w:tr w:rsidR="00E572F1" w:rsidRPr="00FE3788">
        <w:trPr>
          <w:trHeight w:val="2547"/>
        </w:trPr>
        <w:tc>
          <w:tcPr>
            <w:tcW w:w="4681"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2" w:right="107" w:firstLine="0"/>
              <w:rPr>
                <w:rFonts w:ascii="Times New Roman" w:hAnsi="Times New Roman" w:cs="Times New Roman"/>
              </w:rPr>
            </w:pPr>
            <w:r w:rsidRPr="00FE3788">
              <w:rPr>
                <w:rFonts w:ascii="Times New Roman" w:hAnsi="Times New Roman" w:cs="Times New Roman"/>
                <w:b/>
              </w:rPr>
              <w:lastRenderedPageBreak/>
              <w:t xml:space="preserve">2.5. </w:t>
            </w:r>
            <w:r w:rsidRPr="00FE3788">
              <w:rPr>
                <w:rFonts w:ascii="Times New Roman" w:hAnsi="Times New Roman" w:cs="Times New Roman"/>
              </w:rPr>
              <w:t xml:space="preserve">Pretendentam jāiesniedz atlases dokumenti par katru apvienības dalībnieku. Uz katru apvienības dalībnieku attiecas nolikuma 2.6.punkts un 2.7.punkts, bet pārējos nolikuma punktos izvirzītās prasības jāizpilda piegādātāju apvienībai kopumā, ņemot vērā tās pienākumus iespējamā līguma izpildē. </w:t>
            </w:r>
          </w:p>
        </w:tc>
        <w:tc>
          <w:tcPr>
            <w:tcW w:w="0" w:type="auto"/>
            <w:vMerge/>
            <w:tcBorders>
              <w:top w:val="nil"/>
              <w:left w:val="single" w:sz="4" w:space="0" w:color="000000"/>
              <w:bottom w:val="single" w:sz="4" w:space="0" w:color="000000"/>
              <w:right w:val="single" w:sz="4" w:space="0" w:color="000000"/>
            </w:tcBorders>
          </w:tcPr>
          <w:p w:rsidR="00E572F1" w:rsidRPr="00FE3788" w:rsidRDefault="00E572F1">
            <w:pPr>
              <w:spacing w:after="160" w:line="259" w:lineRule="auto"/>
              <w:ind w:left="0" w:right="0" w:firstLine="0"/>
              <w:jc w:val="left"/>
              <w:rPr>
                <w:rFonts w:ascii="Times New Roman" w:hAnsi="Times New Roman" w:cs="Times New Roman"/>
              </w:rPr>
            </w:pPr>
          </w:p>
        </w:tc>
      </w:tr>
      <w:tr w:rsidR="00E572F1" w:rsidRPr="00FE3788">
        <w:trPr>
          <w:trHeight w:val="1668"/>
        </w:trPr>
        <w:tc>
          <w:tcPr>
            <w:tcW w:w="4681" w:type="dxa"/>
            <w:tcBorders>
              <w:top w:val="single" w:sz="4" w:space="0" w:color="000000"/>
              <w:left w:val="single" w:sz="4" w:space="0" w:color="000000"/>
              <w:bottom w:val="single" w:sz="4" w:space="0" w:color="000000"/>
              <w:right w:val="single" w:sz="4" w:space="0" w:color="000000"/>
            </w:tcBorders>
            <w:vAlign w:val="center"/>
          </w:tcPr>
          <w:p w:rsidR="00E572F1" w:rsidRPr="00716942" w:rsidRDefault="00E26812">
            <w:pPr>
              <w:spacing w:after="0" w:line="259" w:lineRule="auto"/>
              <w:ind w:left="2" w:right="105" w:firstLine="0"/>
              <w:rPr>
                <w:rFonts w:ascii="Times New Roman" w:hAnsi="Times New Roman" w:cs="Times New Roman"/>
              </w:rPr>
            </w:pPr>
            <w:r w:rsidRPr="00716942">
              <w:rPr>
                <w:rFonts w:ascii="Times New Roman" w:hAnsi="Times New Roman" w:cs="Times New Roman"/>
                <w:b/>
              </w:rPr>
              <w:t xml:space="preserve">2.6. </w:t>
            </w:r>
            <w:r w:rsidRPr="00716942">
              <w:rPr>
                <w:rFonts w:ascii="Times New Roman" w:hAnsi="Times New Roman" w:cs="Times New Roman"/>
              </w:rPr>
              <w:t>Pretendentu izslēdz no dalības iepirkuma procedūrā jebkurā no Sabiedrisko pakalpojumu sniedzēju  i</w:t>
            </w:r>
            <w:r w:rsidR="00716942" w:rsidRPr="00716942">
              <w:rPr>
                <w:rFonts w:ascii="Times New Roman" w:hAnsi="Times New Roman" w:cs="Times New Roman"/>
              </w:rPr>
              <w:t>epirkumu likuma 48.panta pirmās daļas 2.,3.punktiem</w:t>
            </w:r>
            <w:r w:rsidRPr="00716942">
              <w:rPr>
                <w:rFonts w:ascii="Times New Roman" w:hAnsi="Times New Roman" w:cs="Times New Roman"/>
              </w:rPr>
              <w:t xml:space="preserve"> noteiktajiem gadījumiem. </w:t>
            </w:r>
          </w:p>
        </w:tc>
        <w:tc>
          <w:tcPr>
            <w:tcW w:w="4535" w:type="dxa"/>
            <w:tcBorders>
              <w:top w:val="single" w:sz="4" w:space="0" w:color="000000"/>
              <w:left w:val="single" w:sz="4" w:space="0" w:color="000000"/>
              <w:bottom w:val="single" w:sz="4" w:space="0" w:color="000000"/>
              <w:right w:val="single" w:sz="4" w:space="0" w:color="000000"/>
            </w:tcBorders>
            <w:vAlign w:val="center"/>
          </w:tcPr>
          <w:p w:rsidR="00E572F1" w:rsidRPr="00716942" w:rsidRDefault="00E26812">
            <w:pPr>
              <w:spacing w:after="0" w:line="259" w:lineRule="auto"/>
              <w:ind w:left="0" w:right="105" w:firstLine="0"/>
              <w:rPr>
                <w:rFonts w:ascii="Times New Roman" w:hAnsi="Times New Roman" w:cs="Times New Roman"/>
              </w:rPr>
            </w:pPr>
            <w:r w:rsidRPr="00716942">
              <w:rPr>
                <w:rFonts w:ascii="Times New Roman" w:hAnsi="Times New Roman" w:cs="Times New Roman"/>
                <w:b/>
              </w:rPr>
              <w:t xml:space="preserve">a) </w:t>
            </w:r>
            <w:r w:rsidRPr="00716942">
              <w:rPr>
                <w:rFonts w:ascii="Times New Roman" w:hAnsi="Times New Roman" w:cs="Times New Roman"/>
              </w:rPr>
              <w:t>Komisija pretendentu izslēg</w:t>
            </w:r>
            <w:r w:rsidR="00716942" w:rsidRPr="00716942">
              <w:rPr>
                <w:rFonts w:ascii="Times New Roman" w:hAnsi="Times New Roman" w:cs="Times New Roman"/>
              </w:rPr>
              <w:t>šanas gadījumus pārbauda nolikuma 5.pielikuma “Vērtēšanas nosacījumi”</w:t>
            </w:r>
            <w:r w:rsidRPr="00716942">
              <w:rPr>
                <w:rFonts w:ascii="Times New Roman" w:hAnsi="Times New Roman" w:cs="Times New Roman"/>
              </w:rPr>
              <w:t xml:space="preserve"> noteiktajā kārtībā. </w:t>
            </w:r>
          </w:p>
        </w:tc>
      </w:tr>
    </w:tbl>
    <w:p w:rsidR="00E572F1" w:rsidRPr="00FE3788" w:rsidRDefault="00E572F1">
      <w:pPr>
        <w:spacing w:after="0" w:line="259" w:lineRule="auto"/>
        <w:ind w:left="-1702" w:right="10830" w:firstLine="0"/>
        <w:jc w:val="left"/>
        <w:rPr>
          <w:rFonts w:ascii="Times New Roman" w:hAnsi="Times New Roman" w:cs="Times New Roman"/>
        </w:rPr>
      </w:pPr>
    </w:p>
    <w:tbl>
      <w:tblPr>
        <w:tblStyle w:val="TableGrid"/>
        <w:tblW w:w="9216" w:type="dxa"/>
        <w:tblInd w:w="0" w:type="dxa"/>
        <w:tblCellMar>
          <w:top w:w="55" w:type="dxa"/>
          <w:left w:w="106" w:type="dxa"/>
          <w:right w:w="54" w:type="dxa"/>
        </w:tblCellMar>
        <w:tblLook w:val="04A0" w:firstRow="1" w:lastRow="0" w:firstColumn="1" w:lastColumn="0" w:noHBand="0" w:noVBand="1"/>
      </w:tblPr>
      <w:tblGrid>
        <w:gridCol w:w="4681"/>
        <w:gridCol w:w="4535"/>
      </w:tblGrid>
      <w:tr w:rsidR="00E572F1" w:rsidRPr="00FE3788">
        <w:trPr>
          <w:trHeight w:val="3036"/>
        </w:trPr>
        <w:tc>
          <w:tcPr>
            <w:tcW w:w="4681" w:type="dxa"/>
            <w:tcBorders>
              <w:top w:val="single" w:sz="4" w:space="0" w:color="000000"/>
              <w:left w:val="single" w:sz="4" w:space="0" w:color="000000"/>
              <w:bottom w:val="single" w:sz="4" w:space="0" w:color="000000"/>
              <w:right w:val="single" w:sz="4" w:space="0" w:color="000000"/>
            </w:tcBorders>
          </w:tcPr>
          <w:p w:rsidR="00E572F1" w:rsidRPr="00FE3788" w:rsidRDefault="00E26812">
            <w:pPr>
              <w:spacing w:after="0" w:line="259" w:lineRule="auto"/>
              <w:ind w:left="2" w:right="0" w:firstLine="0"/>
              <w:jc w:val="left"/>
              <w:rPr>
                <w:rFonts w:ascii="Times New Roman" w:hAnsi="Times New Roman" w:cs="Times New Roman"/>
              </w:rPr>
            </w:pPr>
            <w:r w:rsidRPr="00FE3788">
              <w:rPr>
                <w:rFonts w:ascii="Times New Roman" w:hAnsi="Times New Roman" w:cs="Times New Roman"/>
                <w:b/>
              </w:rPr>
              <w:t xml:space="preserve"> </w:t>
            </w:r>
          </w:p>
        </w:tc>
        <w:tc>
          <w:tcPr>
            <w:tcW w:w="4535" w:type="dxa"/>
            <w:tcBorders>
              <w:top w:val="single" w:sz="4" w:space="0" w:color="000000"/>
              <w:left w:val="single" w:sz="4" w:space="0" w:color="000000"/>
              <w:bottom w:val="single" w:sz="4" w:space="0" w:color="000000"/>
              <w:right w:val="single" w:sz="4" w:space="0" w:color="000000"/>
            </w:tcBorders>
          </w:tcPr>
          <w:p w:rsidR="00E572F1" w:rsidRPr="00FE3788" w:rsidRDefault="00E26812">
            <w:pPr>
              <w:spacing w:after="0" w:line="259" w:lineRule="auto"/>
              <w:ind w:left="0" w:firstLine="0"/>
              <w:rPr>
                <w:rFonts w:ascii="Times New Roman" w:hAnsi="Times New Roman" w:cs="Times New Roman"/>
              </w:rPr>
            </w:pPr>
            <w:r w:rsidRPr="00FE3788">
              <w:rPr>
                <w:rFonts w:ascii="Times New Roman" w:hAnsi="Times New Roman" w:cs="Times New Roman"/>
                <w:b/>
              </w:rPr>
              <w:t xml:space="preserve">b) </w:t>
            </w:r>
            <w:r w:rsidRPr="00FE3788">
              <w:rPr>
                <w:rFonts w:ascii="Times New Roman" w:hAnsi="Times New Roman" w:cs="Times New Roman"/>
              </w:rPr>
              <w:t>Ārvalstī reģistrētam pretendentam un ārvalstī reģistrētai personai, uz kuras spējām pretendents balstās nolikumā norādīto prasību izpildei, jāiesniedz attiecīgo ārvalsts kompetento iestāžu izziņas. Pasūtītājs pieņem un atzīst izziņas un dokumentus, ja tie izdoti ne agrāk kā 6 (</w:t>
            </w:r>
            <w:r w:rsidRPr="00FE3788">
              <w:rPr>
                <w:rFonts w:ascii="Times New Roman" w:hAnsi="Times New Roman" w:cs="Times New Roman"/>
                <w:i/>
              </w:rPr>
              <w:t>sešus</w:t>
            </w:r>
            <w:r w:rsidRPr="00FE3788">
              <w:rPr>
                <w:rFonts w:ascii="Times New Roman" w:hAnsi="Times New Roman" w:cs="Times New Roman"/>
              </w:rPr>
              <w:t xml:space="preserve">) mēnešus pirms iesniegšanas dienas, ja izziņas vai dokumenta izdevējs nav norādījis īsāku tā derīguma termiņu. </w:t>
            </w:r>
          </w:p>
        </w:tc>
      </w:tr>
      <w:tr w:rsidR="00E572F1" w:rsidRPr="00FE3788">
        <w:trPr>
          <w:trHeight w:val="4499"/>
        </w:trPr>
        <w:tc>
          <w:tcPr>
            <w:tcW w:w="4681" w:type="dxa"/>
            <w:tcBorders>
              <w:top w:val="single" w:sz="4" w:space="0" w:color="000000"/>
              <w:left w:val="single" w:sz="4" w:space="0" w:color="000000"/>
              <w:bottom w:val="single" w:sz="4" w:space="0" w:color="000000"/>
              <w:right w:val="single" w:sz="4" w:space="0" w:color="000000"/>
            </w:tcBorders>
          </w:tcPr>
          <w:p w:rsidR="00E572F1" w:rsidRPr="00FE3788" w:rsidRDefault="00E26812">
            <w:pPr>
              <w:spacing w:after="0" w:line="259" w:lineRule="auto"/>
              <w:ind w:left="2" w:right="57" w:firstLine="0"/>
              <w:rPr>
                <w:rFonts w:ascii="Times New Roman" w:hAnsi="Times New Roman" w:cs="Times New Roman"/>
              </w:rPr>
            </w:pPr>
            <w:r w:rsidRPr="00FE3788">
              <w:rPr>
                <w:rFonts w:ascii="Times New Roman" w:hAnsi="Times New Roman" w:cs="Times New Roman"/>
                <w:b/>
              </w:rPr>
              <w:t>2.7.</w:t>
            </w:r>
            <w:r w:rsidRPr="00FE3788">
              <w:rPr>
                <w:rFonts w:ascii="Times New Roman" w:hAnsi="Times New Roman" w:cs="Times New Roman"/>
              </w:rPr>
              <w:t xml:space="preserve"> Pretendents ir reģistrēts, licencēts un/vai sertificēts atbilstoši attiecīgās valsts normatīvo aktu prasībām, tiesīgs veikt Pasūtītājam nepieciešamos būvdarbus. </w:t>
            </w:r>
          </w:p>
        </w:tc>
        <w:tc>
          <w:tcPr>
            <w:tcW w:w="4535"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503F41">
            <w:pPr>
              <w:numPr>
                <w:ilvl w:val="0"/>
                <w:numId w:val="5"/>
              </w:numPr>
              <w:spacing w:after="96" w:line="240" w:lineRule="auto"/>
              <w:ind w:right="54" w:firstLine="0"/>
              <w:rPr>
                <w:rFonts w:ascii="Times New Roman" w:hAnsi="Times New Roman" w:cs="Times New Roman"/>
              </w:rPr>
            </w:pPr>
            <w:r w:rsidRPr="00FE3788">
              <w:rPr>
                <w:rFonts w:ascii="Times New Roman" w:hAnsi="Times New Roman" w:cs="Times New Roman"/>
              </w:rPr>
              <w:t xml:space="preserve">Komisija pārbauda </w:t>
            </w:r>
            <w:r w:rsidR="00E26812" w:rsidRPr="00FE3788">
              <w:rPr>
                <w:rFonts w:ascii="Times New Roman" w:hAnsi="Times New Roman" w:cs="Times New Roman"/>
              </w:rPr>
              <w:t>pretendenta tiesības veikt būvdarbus Būvniecības informācijas sistēmā (</w:t>
            </w:r>
            <w:hyperlink r:id="rId11">
              <w:r w:rsidR="00E26812" w:rsidRPr="00FE3788">
                <w:rPr>
                  <w:rFonts w:ascii="Times New Roman" w:hAnsi="Times New Roman" w:cs="Times New Roman"/>
                  <w:color w:val="0000FF"/>
                  <w:u w:val="single" w:color="0000FF"/>
                </w:rPr>
                <w:t>https://bis.gov.lv/</w:t>
              </w:r>
            </w:hyperlink>
            <w:hyperlink r:id="rId12">
              <w:r w:rsidR="00E26812" w:rsidRPr="00FE3788">
                <w:rPr>
                  <w:rFonts w:ascii="Times New Roman" w:hAnsi="Times New Roman" w:cs="Times New Roman"/>
                </w:rPr>
                <w:t>)</w:t>
              </w:r>
            </w:hyperlink>
            <w:r w:rsidR="00E26812" w:rsidRPr="00FE3788">
              <w:rPr>
                <w:rFonts w:ascii="Times New Roman" w:hAnsi="Times New Roman" w:cs="Times New Roman"/>
              </w:rPr>
              <w:t xml:space="preserve">.  </w:t>
            </w:r>
          </w:p>
          <w:p w:rsidR="00E572F1" w:rsidRPr="00FE3788" w:rsidRDefault="00E26812">
            <w:pPr>
              <w:numPr>
                <w:ilvl w:val="0"/>
                <w:numId w:val="5"/>
              </w:numPr>
              <w:spacing w:after="0" w:line="259" w:lineRule="auto"/>
              <w:ind w:right="54" w:firstLine="0"/>
              <w:rPr>
                <w:rFonts w:ascii="Times New Roman" w:hAnsi="Times New Roman" w:cs="Times New Roman"/>
              </w:rPr>
            </w:pPr>
            <w:r w:rsidRPr="00FE3788">
              <w:rPr>
                <w:rFonts w:ascii="Times New Roman" w:hAnsi="Times New Roman" w:cs="Times New Roman"/>
              </w:rPr>
              <w:t xml:space="preserve">Ārvalstī reģistrētam pretendentam, kas nav reģistrēts Uzņēmumu reģistrā un/vai Būvkomersantu reģistrā, jāpievieno attiecīgos faktus apliecinoši dokumenti (kopijas) atbilstoši reģistrācijas vai pastāvīgās dzīvesvietas valsts normatīvo aktu prasībām. </w:t>
            </w:r>
          </w:p>
        </w:tc>
      </w:tr>
      <w:tr w:rsidR="00E572F1" w:rsidRPr="00FE3788">
        <w:trPr>
          <w:trHeight w:val="4107"/>
        </w:trPr>
        <w:tc>
          <w:tcPr>
            <w:tcW w:w="4681" w:type="dxa"/>
            <w:tcBorders>
              <w:top w:val="single" w:sz="4" w:space="0" w:color="000000"/>
              <w:left w:val="single" w:sz="4" w:space="0" w:color="000000"/>
              <w:bottom w:val="single" w:sz="4" w:space="0" w:color="000000"/>
              <w:right w:val="single" w:sz="4" w:space="0" w:color="000000"/>
            </w:tcBorders>
          </w:tcPr>
          <w:p w:rsidR="00E572F1" w:rsidRPr="00FE3788" w:rsidRDefault="00E26812">
            <w:pPr>
              <w:spacing w:after="145" w:line="240" w:lineRule="auto"/>
              <w:ind w:left="2" w:right="54" w:firstLine="0"/>
              <w:rPr>
                <w:rFonts w:ascii="Times New Roman" w:hAnsi="Times New Roman" w:cs="Times New Roman"/>
              </w:rPr>
            </w:pPr>
            <w:r w:rsidRPr="00FE3788">
              <w:rPr>
                <w:rFonts w:ascii="Times New Roman" w:hAnsi="Times New Roman" w:cs="Times New Roman"/>
                <w:b/>
              </w:rPr>
              <w:lastRenderedPageBreak/>
              <w:t>2.8.</w:t>
            </w:r>
            <w:r w:rsidRPr="00FE3788">
              <w:rPr>
                <w:rFonts w:ascii="Times New Roman" w:hAnsi="Times New Roman" w:cs="Times New Roman"/>
              </w:rPr>
              <w:t xml:space="preserve"> Pretendenta vidējais gada finanšu apgrozījums būvniecībā par iepriekšējiem 3 (</w:t>
            </w:r>
            <w:r w:rsidRPr="00FE3788">
              <w:rPr>
                <w:rFonts w:ascii="Times New Roman" w:hAnsi="Times New Roman" w:cs="Times New Roman"/>
                <w:i/>
              </w:rPr>
              <w:t>trīs</w:t>
            </w:r>
            <w:r w:rsidRPr="00FE3788">
              <w:rPr>
                <w:rFonts w:ascii="Times New Roman" w:hAnsi="Times New Roman" w:cs="Times New Roman"/>
              </w:rPr>
              <w:t xml:space="preserve">) noslēgtajiem finanšu gadiem ir vismaz: </w:t>
            </w:r>
          </w:p>
          <w:p w:rsidR="00E572F1" w:rsidRPr="00FE3788" w:rsidRDefault="00503F41" w:rsidP="00503F41">
            <w:pPr>
              <w:numPr>
                <w:ilvl w:val="0"/>
                <w:numId w:val="6"/>
              </w:numPr>
              <w:spacing w:after="0" w:line="240" w:lineRule="auto"/>
              <w:ind w:hanging="360"/>
              <w:rPr>
                <w:rFonts w:ascii="Times New Roman" w:hAnsi="Times New Roman" w:cs="Times New Roman"/>
              </w:rPr>
            </w:pPr>
            <w:r w:rsidRPr="00FE3788">
              <w:rPr>
                <w:rFonts w:ascii="Times New Roman" w:hAnsi="Times New Roman" w:cs="Times New Roman"/>
              </w:rPr>
              <w:t>- 5</w:t>
            </w:r>
            <w:r w:rsidR="00E26812" w:rsidRPr="00FE3788">
              <w:rPr>
                <w:rFonts w:ascii="Times New Roman" w:hAnsi="Times New Roman" w:cs="Times New Roman"/>
              </w:rPr>
              <w:t>00 000,00 EUR</w:t>
            </w:r>
            <w:r w:rsidRPr="00FE3788">
              <w:rPr>
                <w:rFonts w:ascii="Times New Roman" w:hAnsi="Times New Roman" w:cs="Times New Roman"/>
              </w:rPr>
              <w:t xml:space="preserve"> (Pieci simti tūkstoš</w:t>
            </w:r>
            <w:r w:rsidR="00E26812" w:rsidRPr="00FE3788">
              <w:rPr>
                <w:rFonts w:ascii="Times New Roman" w:hAnsi="Times New Roman" w:cs="Times New Roman"/>
              </w:rPr>
              <w:t xml:space="preserve"> </w:t>
            </w:r>
            <w:proofErr w:type="spellStart"/>
            <w:r w:rsidR="00E26812" w:rsidRPr="00FE3788">
              <w:rPr>
                <w:rFonts w:ascii="Times New Roman" w:hAnsi="Times New Roman" w:cs="Times New Roman"/>
                <w:i/>
              </w:rPr>
              <w:t>euro</w:t>
            </w:r>
            <w:proofErr w:type="spellEnd"/>
            <w:r w:rsidR="00E26812" w:rsidRPr="00FE3788">
              <w:rPr>
                <w:rFonts w:ascii="Times New Roman" w:hAnsi="Times New Roman" w:cs="Times New Roman"/>
              </w:rPr>
              <w:t xml:space="preserve">); </w:t>
            </w:r>
            <w:r w:rsidRPr="00FE3788">
              <w:rPr>
                <w:rFonts w:ascii="Times New Roman" w:hAnsi="Times New Roman" w:cs="Times New Roman"/>
                <w:i/>
                <w:color w:val="FF0000"/>
              </w:rPr>
              <w:t>*</w:t>
            </w:r>
          </w:p>
          <w:p w:rsidR="00E572F1" w:rsidRPr="00FE3788" w:rsidRDefault="00E572F1" w:rsidP="00503F41">
            <w:pPr>
              <w:spacing w:after="0" w:line="259" w:lineRule="auto"/>
              <w:ind w:left="722" w:firstLine="0"/>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numPr>
                <w:ilvl w:val="0"/>
                <w:numId w:val="7"/>
              </w:numPr>
              <w:spacing w:after="133" w:line="240" w:lineRule="auto"/>
              <w:ind w:firstLine="0"/>
              <w:rPr>
                <w:rFonts w:ascii="Times New Roman" w:hAnsi="Times New Roman" w:cs="Times New Roman"/>
              </w:rPr>
            </w:pPr>
            <w:r w:rsidRPr="00FE3788">
              <w:rPr>
                <w:rFonts w:ascii="Times New Roman" w:hAnsi="Times New Roman" w:cs="Times New Roman"/>
              </w:rPr>
              <w:t xml:space="preserve">Komisija pārbauda Būvniecības informācijas sistēmā </w:t>
            </w:r>
            <w:hyperlink r:id="rId13">
              <w:r w:rsidRPr="00FE3788">
                <w:rPr>
                  <w:rFonts w:ascii="Times New Roman" w:hAnsi="Times New Roman" w:cs="Times New Roman"/>
                </w:rPr>
                <w:t>(</w:t>
              </w:r>
            </w:hyperlink>
            <w:hyperlink r:id="rId14">
              <w:r w:rsidRPr="00FE3788">
                <w:rPr>
                  <w:rFonts w:ascii="Times New Roman" w:hAnsi="Times New Roman" w:cs="Times New Roman"/>
                  <w:color w:val="0000FF"/>
                  <w:u w:val="single" w:color="0000FF"/>
                </w:rPr>
                <w:t>https://bis.gov.lv/</w:t>
              </w:r>
            </w:hyperlink>
            <w:hyperlink r:id="rId15">
              <w:r w:rsidRPr="00FE3788">
                <w:rPr>
                  <w:rFonts w:ascii="Times New Roman" w:hAnsi="Times New Roman" w:cs="Times New Roman"/>
                </w:rPr>
                <w:t>)</w:t>
              </w:r>
            </w:hyperlink>
            <w:r w:rsidRPr="00FE3788">
              <w:rPr>
                <w:rFonts w:ascii="Times New Roman" w:hAnsi="Times New Roman" w:cs="Times New Roman"/>
              </w:rPr>
              <w:t xml:space="preserve"> pieejamo informāciju. </w:t>
            </w:r>
            <w:r w:rsidRPr="00FE3788">
              <w:rPr>
                <w:rFonts w:ascii="Times New Roman" w:hAnsi="Times New Roman" w:cs="Times New Roman"/>
                <w:color w:val="FF0000"/>
              </w:rPr>
              <w:t>**</w:t>
            </w:r>
            <w:r w:rsidRPr="00FE3788">
              <w:rPr>
                <w:rFonts w:ascii="Times New Roman" w:hAnsi="Times New Roman" w:cs="Times New Roman"/>
              </w:rPr>
              <w:t xml:space="preserve"> </w:t>
            </w:r>
          </w:p>
          <w:p w:rsidR="00E572F1" w:rsidRPr="00FE3788" w:rsidRDefault="00E26812">
            <w:pPr>
              <w:numPr>
                <w:ilvl w:val="0"/>
                <w:numId w:val="7"/>
              </w:numPr>
              <w:spacing w:after="0" w:line="259" w:lineRule="auto"/>
              <w:ind w:firstLine="0"/>
              <w:rPr>
                <w:rFonts w:ascii="Times New Roman" w:hAnsi="Times New Roman" w:cs="Times New Roman"/>
              </w:rPr>
            </w:pPr>
            <w:r w:rsidRPr="00FE3788">
              <w:rPr>
                <w:rFonts w:ascii="Times New Roman" w:hAnsi="Times New Roman" w:cs="Times New Roman"/>
              </w:rPr>
              <w:t>Ārvalstīs reģistrēts pretendents, kurš nav reģistrēts Būvkomersantu reģistrā, piedāvājumam pievieno dokumentu, kurā norāda: Pretendenta apgrozījumu būvniecībā par iepriekšējiem 3 (</w:t>
            </w:r>
            <w:r w:rsidRPr="00FE3788">
              <w:rPr>
                <w:rFonts w:ascii="Times New Roman" w:hAnsi="Times New Roman" w:cs="Times New Roman"/>
                <w:i/>
              </w:rPr>
              <w:t>trīs</w:t>
            </w:r>
            <w:r w:rsidRPr="00FE3788">
              <w:rPr>
                <w:rFonts w:ascii="Times New Roman" w:hAnsi="Times New Roman" w:cs="Times New Roman"/>
              </w:rPr>
              <w:t xml:space="preserve">) gadiem </w:t>
            </w:r>
            <w:r w:rsidRPr="00FE3788">
              <w:rPr>
                <w:rFonts w:ascii="Times New Roman" w:hAnsi="Times New Roman" w:cs="Times New Roman"/>
                <w:i/>
              </w:rPr>
              <w:t>(ja pretendenta pieredze būvniecībā ir mazāka nekā 3 (trīs) gadi, pretendents norāda apgrozījumu par to laika periodu, kurā pretendents darbojas būvniecības jomā).</w:t>
            </w:r>
            <w:r w:rsidRPr="00FE3788">
              <w:rPr>
                <w:rFonts w:ascii="Times New Roman" w:hAnsi="Times New Roman" w:cs="Times New Roman"/>
              </w:rPr>
              <w:t xml:space="preserve"> </w:t>
            </w:r>
          </w:p>
        </w:tc>
      </w:tr>
      <w:tr w:rsidR="00E572F1" w:rsidRPr="00FE3788">
        <w:trPr>
          <w:trHeight w:val="2348"/>
        </w:trPr>
        <w:tc>
          <w:tcPr>
            <w:tcW w:w="9216" w:type="dxa"/>
            <w:gridSpan w:val="2"/>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96" w:line="240" w:lineRule="auto"/>
              <w:ind w:left="2" w:right="0" w:firstLine="0"/>
              <w:rPr>
                <w:rFonts w:ascii="Times New Roman" w:hAnsi="Times New Roman" w:cs="Times New Roman"/>
              </w:rPr>
            </w:pPr>
            <w:r w:rsidRPr="00FE3788">
              <w:rPr>
                <w:rFonts w:ascii="Times New Roman" w:hAnsi="Times New Roman" w:cs="Times New Roman"/>
                <w:i/>
                <w:color w:val="FF0000"/>
              </w:rPr>
              <w:t>*</w:t>
            </w:r>
            <w:r w:rsidRPr="00FE3788">
              <w:rPr>
                <w:rFonts w:ascii="Times New Roman" w:hAnsi="Times New Roman" w:cs="Times New Roman"/>
                <w:i/>
              </w:rPr>
              <w:t xml:space="preserve">Komisija pretendentam prasīto apgrozījumu atzīs par atbilstošu arī tad, ja pretendents veicis uzņēmējdarbību īsāku laiku par 3 (trīs) gadiem un sasniedzis prasīto apgrozījumu. </w:t>
            </w:r>
          </w:p>
          <w:p w:rsidR="00E572F1" w:rsidRPr="00FE3788" w:rsidRDefault="00E26812">
            <w:pPr>
              <w:spacing w:after="0" w:line="259" w:lineRule="auto"/>
              <w:ind w:left="2" w:right="56" w:firstLine="0"/>
              <w:rPr>
                <w:rFonts w:ascii="Times New Roman" w:hAnsi="Times New Roman" w:cs="Times New Roman"/>
              </w:rPr>
            </w:pPr>
            <w:r w:rsidRPr="00FE3788">
              <w:rPr>
                <w:rFonts w:ascii="Times New Roman" w:hAnsi="Times New Roman" w:cs="Times New Roman"/>
                <w:i/>
              </w:rPr>
              <w:t>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FE3788">
              <w:rPr>
                <w:rFonts w:ascii="Times New Roman" w:eastAsia="Times New Roman" w:hAnsi="Times New Roman" w:cs="Times New Roman"/>
                <w:i/>
                <w:sz w:val="22"/>
              </w:rPr>
              <w:t xml:space="preserve"> </w:t>
            </w:r>
          </w:p>
        </w:tc>
      </w:tr>
    </w:tbl>
    <w:p w:rsidR="00E572F1" w:rsidRPr="00FE3788" w:rsidRDefault="00E572F1">
      <w:pPr>
        <w:spacing w:after="0" w:line="259" w:lineRule="auto"/>
        <w:ind w:left="-1702" w:right="10830" w:firstLine="0"/>
        <w:jc w:val="left"/>
        <w:rPr>
          <w:rFonts w:ascii="Times New Roman" w:hAnsi="Times New Roman" w:cs="Times New Roman"/>
        </w:rPr>
      </w:pPr>
    </w:p>
    <w:tbl>
      <w:tblPr>
        <w:tblStyle w:val="TableGrid"/>
        <w:tblW w:w="9216" w:type="dxa"/>
        <w:tblInd w:w="0" w:type="dxa"/>
        <w:tblCellMar>
          <w:top w:w="149" w:type="dxa"/>
          <w:left w:w="106" w:type="dxa"/>
        </w:tblCellMar>
        <w:tblLook w:val="04A0" w:firstRow="1" w:lastRow="0" w:firstColumn="1" w:lastColumn="0" w:noHBand="0" w:noVBand="1"/>
      </w:tblPr>
      <w:tblGrid>
        <w:gridCol w:w="4681"/>
        <w:gridCol w:w="4535"/>
      </w:tblGrid>
      <w:tr w:rsidR="00E572F1" w:rsidRPr="00FE3788">
        <w:trPr>
          <w:trHeight w:val="4595"/>
        </w:trPr>
        <w:tc>
          <w:tcPr>
            <w:tcW w:w="4681" w:type="dxa"/>
            <w:tcBorders>
              <w:top w:val="single" w:sz="4" w:space="0" w:color="000000"/>
              <w:left w:val="single" w:sz="4" w:space="0" w:color="000000"/>
              <w:bottom w:val="single" w:sz="4" w:space="0" w:color="000000"/>
              <w:right w:val="single" w:sz="4" w:space="0" w:color="000000"/>
            </w:tcBorders>
          </w:tcPr>
          <w:p w:rsidR="00E572F1" w:rsidRPr="00FE3788" w:rsidRDefault="00E26812">
            <w:pPr>
              <w:spacing w:after="96" w:line="240" w:lineRule="auto"/>
              <w:ind w:left="2" w:right="109" w:firstLine="0"/>
              <w:rPr>
                <w:rFonts w:ascii="Times New Roman" w:hAnsi="Times New Roman" w:cs="Times New Roman"/>
              </w:rPr>
            </w:pPr>
            <w:r w:rsidRPr="00FE3788">
              <w:rPr>
                <w:rFonts w:ascii="Times New Roman" w:hAnsi="Times New Roman" w:cs="Times New Roman"/>
                <w:b/>
              </w:rPr>
              <w:t>2.9.</w:t>
            </w:r>
            <w:r w:rsidRPr="00FE3788">
              <w:rPr>
                <w:rFonts w:ascii="Times New Roman" w:hAnsi="Times New Roman" w:cs="Times New Roman"/>
              </w:rPr>
              <w:t xml:space="preserve"> Pretendenta rīcībā ir visi nepieciešamie resursi savlaicīgai un kvalitatīvai līguma izpildei. </w:t>
            </w:r>
          </w:p>
          <w:p w:rsidR="00E572F1" w:rsidRPr="00FE3788" w:rsidRDefault="00E26812">
            <w:pPr>
              <w:spacing w:after="0" w:line="259" w:lineRule="auto"/>
              <w:ind w:left="2" w:right="0" w:firstLine="0"/>
              <w:jc w:val="left"/>
              <w:rPr>
                <w:rFonts w:ascii="Times New Roman" w:hAnsi="Times New Roman" w:cs="Times New Roman"/>
              </w:rPr>
            </w:pPr>
            <w:r w:rsidRPr="00FE3788">
              <w:rPr>
                <w:rFonts w:ascii="Times New Roman" w:hAnsi="Times New Roman" w:cs="Times New Roman"/>
              </w:rPr>
              <w:t xml:space="preserve"> </w:t>
            </w:r>
          </w:p>
        </w:tc>
        <w:tc>
          <w:tcPr>
            <w:tcW w:w="4535"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96" w:line="240" w:lineRule="auto"/>
              <w:ind w:left="0" w:right="107" w:firstLine="0"/>
              <w:rPr>
                <w:rFonts w:ascii="Times New Roman" w:hAnsi="Times New Roman" w:cs="Times New Roman"/>
              </w:rPr>
            </w:pPr>
            <w:r w:rsidRPr="00FE3788">
              <w:rPr>
                <w:rFonts w:ascii="Times New Roman" w:hAnsi="Times New Roman" w:cs="Times New Roman"/>
              </w:rPr>
              <w:t xml:space="preserve">Informācija par līguma izpildi atbilstoši nolikuma 2.pielikuma “Informācija par līguma izpildi” veidnei, kur pretendents norāda:  </w:t>
            </w:r>
          </w:p>
          <w:p w:rsidR="00E572F1" w:rsidRPr="00FE3788" w:rsidRDefault="00E26812">
            <w:pPr>
              <w:numPr>
                <w:ilvl w:val="0"/>
                <w:numId w:val="8"/>
              </w:numPr>
              <w:spacing w:after="0" w:line="240" w:lineRule="auto"/>
              <w:ind w:right="0" w:firstLine="0"/>
              <w:rPr>
                <w:rFonts w:ascii="Times New Roman" w:hAnsi="Times New Roman" w:cs="Times New Roman"/>
              </w:rPr>
            </w:pPr>
            <w:r w:rsidRPr="00FE3788">
              <w:rPr>
                <w:rFonts w:ascii="Times New Roman" w:hAnsi="Times New Roman" w:cs="Times New Roman"/>
              </w:rPr>
              <w:t>vai līguma izpildei plānots piesaistīt apakšuzņēmējus (</w:t>
            </w:r>
            <w:r w:rsidRPr="00FE3788">
              <w:rPr>
                <w:rFonts w:ascii="Times New Roman" w:hAnsi="Times New Roman" w:cs="Times New Roman"/>
                <w:i/>
              </w:rPr>
              <w:t xml:space="preserve">sniedz informāciju par līguma izpildei piesaistītajiem apakšuzņēmējiem un apakšuzņēmēju apakšuzņēmējiem saskaņā ar SPSIL 68. </w:t>
            </w:r>
          </w:p>
          <w:p w:rsidR="00E572F1" w:rsidRPr="00FE3788" w:rsidRDefault="00E26812">
            <w:pPr>
              <w:spacing w:after="72" w:line="259" w:lineRule="auto"/>
              <w:ind w:left="0" w:right="0" w:firstLine="0"/>
              <w:jc w:val="left"/>
              <w:rPr>
                <w:rFonts w:ascii="Times New Roman" w:hAnsi="Times New Roman" w:cs="Times New Roman"/>
              </w:rPr>
            </w:pPr>
            <w:r w:rsidRPr="00FE3788">
              <w:rPr>
                <w:rFonts w:ascii="Times New Roman" w:hAnsi="Times New Roman" w:cs="Times New Roman"/>
                <w:i/>
              </w:rPr>
              <w:t>panta ceturto daļu</w:t>
            </w:r>
            <w:r w:rsidRPr="00FE3788">
              <w:rPr>
                <w:rFonts w:ascii="Times New Roman" w:hAnsi="Times New Roman" w:cs="Times New Roman"/>
              </w:rPr>
              <w:t xml:space="preserve">),  </w:t>
            </w:r>
          </w:p>
          <w:p w:rsidR="00E572F1" w:rsidRPr="00FE3788" w:rsidRDefault="00E26812">
            <w:pPr>
              <w:numPr>
                <w:ilvl w:val="0"/>
                <w:numId w:val="8"/>
              </w:numPr>
              <w:spacing w:after="114" w:line="240" w:lineRule="auto"/>
              <w:ind w:right="0" w:firstLine="0"/>
              <w:rPr>
                <w:rFonts w:ascii="Times New Roman" w:hAnsi="Times New Roman" w:cs="Times New Roman"/>
              </w:rPr>
            </w:pPr>
            <w:r w:rsidRPr="00FE3788">
              <w:rPr>
                <w:rFonts w:ascii="Times New Roman" w:hAnsi="Times New Roman" w:cs="Times New Roman"/>
              </w:rPr>
              <w:t xml:space="preserve">piesaistītos speciālistus, to pienākumus un saistību ar pretendentu, </w:t>
            </w:r>
          </w:p>
          <w:p w:rsidR="00E572F1" w:rsidRPr="00FE3788" w:rsidRDefault="00E26812">
            <w:pPr>
              <w:numPr>
                <w:ilvl w:val="0"/>
                <w:numId w:val="8"/>
              </w:numPr>
              <w:spacing w:after="0" w:line="259" w:lineRule="auto"/>
              <w:ind w:right="0" w:firstLine="0"/>
              <w:rPr>
                <w:rFonts w:ascii="Times New Roman" w:hAnsi="Times New Roman" w:cs="Times New Roman"/>
              </w:rPr>
            </w:pPr>
            <w:r w:rsidRPr="00FE3788">
              <w:rPr>
                <w:rFonts w:ascii="Times New Roman" w:hAnsi="Times New Roman" w:cs="Times New Roman"/>
              </w:rPr>
              <w:t xml:space="preserve">citus </w:t>
            </w:r>
            <w:r w:rsidRPr="00FE3788">
              <w:rPr>
                <w:rFonts w:ascii="Times New Roman" w:hAnsi="Times New Roman" w:cs="Times New Roman"/>
              </w:rPr>
              <w:tab/>
              <w:t xml:space="preserve">līguma </w:t>
            </w:r>
            <w:r w:rsidRPr="00FE3788">
              <w:rPr>
                <w:rFonts w:ascii="Times New Roman" w:hAnsi="Times New Roman" w:cs="Times New Roman"/>
              </w:rPr>
              <w:tab/>
              <w:t xml:space="preserve">izpildei </w:t>
            </w:r>
            <w:r w:rsidRPr="00FE3788">
              <w:rPr>
                <w:rFonts w:ascii="Times New Roman" w:hAnsi="Times New Roman" w:cs="Times New Roman"/>
              </w:rPr>
              <w:tab/>
              <w:t xml:space="preserve">nepieciešamos resursus. </w:t>
            </w:r>
          </w:p>
        </w:tc>
      </w:tr>
      <w:tr w:rsidR="00E572F1" w:rsidRPr="00FE3788">
        <w:trPr>
          <w:trHeight w:val="1080"/>
        </w:trPr>
        <w:tc>
          <w:tcPr>
            <w:tcW w:w="9216" w:type="dxa"/>
            <w:gridSpan w:val="2"/>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2" w:right="113" w:firstLine="0"/>
              <w:rPr>
                <w:rFonts w:ascii="Times New Roman" w:hAnsi="Times New Roman" w:cs="Times New Roman"/>
              </w:rPr>
            </w:pPr>
            <w:r w:rsidRPr="00FE3788">
              <w:rPr>
                <w:rFonts w:ascii="Times New Roman" w:hAnsi="Times New Roman" w:cs="Times New Roman"/>
                <w:i/>
                <w:color w:val="FF0000"/>
              </w:rPr>
              <w:t>**</w:t>
            </w:r>
            <w:r w:rsidRPr="00FE3788">
              <w:rPr>
                <w:rFonts w:ascii="Times New Roman" w:hAnsi="Times New Roman" w:cs="Times New Roman"/>
                <w:i/>
              </w:rPr>
              <w:t xml:space="preserve"> Ja Būvniecības informācijas sistēmā norādītā informācija neatbilst faktiskajai situācijai (īpaši attiecībā uz sertificētiem speciālistiem), pretendents atsevišķā dokumentā norāda attiecīgu papildu informāciju.</w:t>
            </w:r>
            <w:r w:rsidRPr="00FE3788">
              <w:rPr>
                <w:rFonts w:ascii="Times New Roman" w:hAnsi="Times New Roman" w:cs="Times New Roman"/>
              </w:rPr>
              <w:t xml:space="preserve"> </w:t>
            </w:r>
          </w:p>
        </w:tc>
      </w:tr>
      <w:tr w:rsidR="00E572F1" w:rsidRPr="00FE3788">
        <w:trPr>
          <w:trHeight w:val="3814"/>
        </w:trPr>
        <w:tc>
          <w:tcPr>
            <w:tcW w:w="4681" w:type="dxa"/>
            <w:tcBorders>
              <w:top w:val="single" w:sz="4" w:space="0" w:color="000000"/>
              <w:left w:val="single" w:sz="4" w:space="0" w:color="000000"/>
              <w:bottom w:val="single" w:sz="4" w:space="0" w:color="000000"/>
              <w:right w:val="single" w:sz="4" w:space="0" w:color="000000"/>
            </w:tcBorders>
          </w:tcPr>
          <w:p w:rsidR="00971293" w:rsidRPr="00971293" w:rsidRDefault="00E26812" w:rsidP="00971293">
            <w:pPr>
              <w:spacing w:after="0" w:line="259" w:lineRule="auto"/>
              <w:ind w:left="2" w:right="107" w:firstLine="0"/>
              <w:rPr>
                <w:rFonts w:ascii="Times New Roman" w:hAnsi="Times New Roman" w:cs="Times New Roman"/>
              </w:rPr>
            </w:pPr>
            <w:r w:rsidRPr="00FE3788">
              <w:rPr>
                <w:rFonts w:ascii="Times New Roman" w:hAnsi="Times New Roman" w:cs="Times New Roman"/>
                <w:b/>
              </w:rPr>
              <w:lastRenderedPageBreak/>
              <w:t xml:space="preserve">2.10. Pretendents </w:t>
            </w:r>
            <w:r w:rsidRPr="00FE3788">
              <w:rPr>
                <w:rFonts w:ascii="Times New Roman" w:hAnsi="Times New Roman" w:cs="Times New Roman"/>
              </w:rPr>
              <w:t>iepriekšējo 5 (</w:t>
            </w:r>
            <w:r w:rsidRPr="00FE3788">
              <w:rPr>
                <w:rFonts w:ascii="Times New Roman" w:hAnsi="Times New Roman" w:cs="Times New Roman"/>
                <w:i/>
              </w:rPr>
              <w:t>piecu</w:t>
            </w:r>
            <w:r w:rsidRPr="00FE3788">
              <w:rPr>
                <w:rFonts w:ascii="Times New Roman" w:hAnsi="Times New Roman" w:cs="Times New Roman"/>
              </w:rPr>
              <w:t>) gadu  laikā</w:t>
            </w:r>
            <w:r w:rsidRPr="00FE3788">
              <w:rPr>
                <w:rFonts w:ascii="Times New Roman" w:hAnsi="Times New Roman" w:cs="Times New Roman"/>
                <w:color w:val="FF0000"/>
              </w:rPr>
              <w:t>***</w:t>
            </w:r>
            <w:r w:rsidRPr="00FE3788">
              <w:rPr>
                <w:rFonts w:ascii="Times New Roman" w:hAnsi="Times New Roman" w:cs="Times New Roman"/>
              </w:rPr>
              <w:t xml:space="preserve"> ir veicis </w:t>
            </w:r>
            <w:r w:rsidRPr="00971293">
              <w:rPr>
                <w:rFonts w:ascii="Times New Roman" w:hAnsi="Times New Roman" w:cs="Times New Roman"/>
              </w:rPr>
              <w:t>vismaz 2 (</w:t>
            </w:r>
            <w:r w:rsidRPr="00971293">
              <w:rPr>
                <w:rFonts w:ascii="Times New Roman" w:hAnsi="Times New Roman" w:cs="Times New Roman"/>
                <w:i/>
              </w:rPr>
              <w:t>divus</w:t>
            </w:r>
            <w:r w:rsidRPr="00971293">
              <w:rPr>
                <w:rFonts w:ascii="Times New Roman" w:hAnsi="Times New Roman" w:cs="Times New Roman"/>
              </w:rPr>
              <w:t>) projektus siltumtrašu būvniecībā, tas nozīmē, ka ir izbūvētas siltumtrases ar rūpn</w:t>
            </w:r>
            <w:r w:rsidR="00971293" w:rsidRPr="00971293">
              <w:rPr>
                <w:rFonts w:ascii="Times New Roman" w:hAnsi="Times New Roman" w:cs="Times New Roman"/>
              </w:rPr>
              <w:t>ieciski izolētām metāla caurulē</w:t>
            </w:r>
            <w:r w:rsidR="009221D4">
              <w:rPr>
                <w:rFonts w:ascii="Times New Roman" w:hAnsi="Times New Roman" w:cs="Times New Roman"/>
              </w:rPr>
              <w:t>m</w:t>
            </w:r>
            <w:r w:rsidR="00971293" w:rsidRPr="00971293">
              <w:rPr>
                <w:rFonts w:ascii="Times New Roman" w:hAnsi="Times New Roman" w:cs="Times New Roman"/>
              </w:rPr>
              <w:t>, kur rūpnieciski izolētu siltumtrašu kopējais garums ir ne mazāk kā 2</w:t>
            </w:r>
            <w:r w:rsidR="007C23D3">
              <w:rPr>
                <w:rFonts w:ascii="Times New Roman" w:hAnsi="Times New Roman" w:cs="Times New Roman"/>
              </w:rPr>
              <w:t xml:space="preserve"> (divi)</w:t>
            </w:r>
            <w:r w:rsidR="00971293" w:rsidRPr="00971293">
              <w:rPr>
                <w:rFonts w:ascii="Times New Roman" w:hAnsi="Times New Roman" w:cs="Times New Roman"/>
              </w:rPr>
              <w:t xml:space="preserve"> km;</w:t>
            </w:r>
          </w:p>
          <w:p w:rsidR="00E572F1" w:rsidRDefault="00DE4FC4" w:rsidP="00971293">
            <w:pPr>
              <w:spacing w:after="0" w:line="259" w:lineRule="auto"/>
              <w:ind w:left="0" w:right="107" w:firstLine="0"/>
              <w:rPr>
                <w:rFonts w:ascii="Times New Roman" w:hAnsi="Times New Roman" w:cs="Times New Roman"/>
              </w:rPr>
            </w:pPr>
            <w:r w:rsidRPr="00971293">
              <w:rPr>
                <w:rFonts w:ascii="Times New Roman" w:hAnsi="Times New Roman" w:cs="Times New Roman"/>
              </w:rPr>
              <w:t xml:space="preserve"> </w:t>
            </w:r>
            <w:r w:rsidR="00947023" w:rsidRPr="00971293">
              <w:rPr>
                <w:rFonts w:ascii="Times New Roman" w:hAnsi="Times New Roman" w:cs="Times New Roman"/>
                <w:b/>
              </w:rPr>
              <w:t xml:space="preserve">2.10.1. Pretendents </w:t>
            </w:r>
            <w:r w:rsidR="00947023" w:rsidRPr="00971293">
              <w:rPr>
                <w:rFonts w:ascii="Times New Roman" w:hAnsi="Times New Roman" w:cs="Times New Roman"/>
              </w:rPr>
              <w:t>iepriekšējo 5 (</w:t>
            </w:r>
            <w:r w:rsidR="00947023" w:rsidRPr="00971293">
              <w:rPr>
                <w:rFonts w:ascii="Times New Roman" w:hAnsi="Times New Roman" w:cs="Times New Roman"/>
                <w:i/>
              </w:rPr>
              <w:t>piecu</w:t>
            </w:r>
            <w:r w:rsidR="00947023" w:rsidRPr="00971293">
              <w:rPr>
                <w:rFonts w:ascii="Times New Roman" w:hAnsi="Times New Roman" w:cs="Times New Roman"/>
              </w:rPr>
              <w:t>) gadu  laikā</w:t>
            </w:r>
            <w:r w:rsidR="00947023" w:rsidRPr="00971293">
              <w:rPr>
                <w:rFonts w:ascii="Times New Roman" w:hAnsi="Times New Roman" w:cs="Times New Roman"/>
                <w:color w:val="FF0000"/>
              </w:rPr>
              <w:t>***</w:t>
            </w:r>
            <w:r w:rsidR="00947023" w:rsidRPr="00971293">
              <w:rPr>
                <w:rFonts w:ascii="Times New Roman" w:hAnsi="Times New Roman" w:cs="Times New Roman"/>
              </w:rPr>
              <w:t xml:space="preserve"> ir veicis vismaz 1 (</w:t>
            </w:r>
            <w:r w:rsidR="00947023" w:rsidRPr="00971293">
              <w:rPr>
                <w:rFonts w:ascii="Times New Roman" w:hAnsi="Times New Roman" w:cs="Times New Roman"/>
                <w:i/>
              </w:rPr>
              <w:t>vienu</w:t>
            </w:r>
            <w:r w:rsidR="00947023" w:rsidRPr="00971293">
              <w:rPr>
                <w:rFonts w:ascii="Times New Roman" w:hAnsi="Times New Roman" w:cs="Times New Roman"/>
              </w:rPr>
              <w:t>) projektu siltumtrašu būvniecībā, tas nozīmē, ka</w:t>
            </w:r>
            <w:r w:rsidR="00321516" w:rsidRPr="00971293">
              <w:rPr>
                <w:rFonts w:ascii="Times New Roman" w:hAnsi="Times New Roman" w:cs="Times New Roman"/>
              </w:rPr>
              <w:t xml:space="preserve"> ir izbūvēta viena rūpnieciski izolētu cauruļvadu siltumtrase</w:t>
            </w:r>
            <w:r w:rsidR="00947023" w:rsidRPr="00971293">
              <w:rPr>
                <w:rFonts w:ascii="Times New Roman" w:hAnsi="Times New Roman" w:cs="Times New Roman"/>
              </w:rPr>
              <w:t xml:space="preserve">, kur cauruļvadi ar </w:t>
            </w:r>
            <w:proofErr w:type="spellStart"/>
            <w:r w:rsidR="00947023" w:rsidRPr="00971293">
              <w:rPr>
                <w:rFonts w:ascii="Times New Roman" w:hAnsi="Times New Roman" w:cs="Times New Roman"/>
              </w:rPr>
              <w:t>beztranšeju</w:t>
            </w:r>
            <w:proofErr w:type="spellEnd"/>
            <w:r w:rsidR="00A37870">
              <w:rPr>
                <w:rFonts w:ascii="Times New Roman" w:hAnsi="Times New Roman" w:cs="Times New Roman"/>
              </w:rPr>
              <w:t xml:space="preserve"> metodi izbūvēti vismaz 2</w:t>
            </w:r>
            <w:r w:rsidR="00947023" w:rsidRPr="00971293">
              <w:rPr>
                <w:rFonts w:ascii="Times New Roman" w:hAnsi="Times New Roman" w:cs="Times New Roman"/>
              </w:rPr>
              <w:t>0m garumā.</w:t>
            </w:r>
          </w:p>
          <w:p w:rsidR="00A37870" w:rsidRDefault="00A37870" w:rsidP="00A37870">
            <w:pPr>
              <w:spacing w:after="27"/>
              <w:ind w:left="813" w:right="149" w:hanging="720"/>
            </w:pPr>
            <w:r>
              <w:rPr>
                <w:rFonts w:ascii="Times New Roman" w:hAnsi="Times New Roman" w:cs="Times New Roman"/>
                <w:i/>
                <w:color w:val="FF0000"/>
              </w:rPr>
              <w:t>(grozīts ar iepirkumu komisijas 13.06.2018. lēmumu)</w:t>
            </w:r>
          </w:p>
          <w:p w:rsidR="00A37870" w:rsidRPr="00971293" w:rsidRDefault="00A37870" w:rsidP="00971293">
            <w:pPr>
              <w:spacing w:after="0" w:line="259" w:lineRule="auto"/>
              <w:ind w:left="0" w:right="107" w:firstLine="0"/>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numPr>
                <w:ilvl w:val="0"/>
                <w:numId w:val="9"/>
              </w:numPr>
              <w:spacing w:after="96" w:line="240" w:lineRule="auto"/>
              <w:ind w:right="109" w:firstLine="0"/>
              <w:rPr>
                <w:rFonts w:ascii="Times New Roman" w:hAnsi="Times New Roman" w:cs="Times New Roman"/>
              </w:rPr>
            </w:pPr>
            <w:r w:rsidRPr="00FE3788">
              <w:rPr>
                <w:rFonts w:ascii="Times New Roman" w:hAnsi="Times New Roman" w:cs="Times New Roman"/>
              </w:rPr>
              <w:t>Informācija par iepriekšējo pieredzi atbilstoši nolikuma 10.pielikuma “Informācija par iepriekšējo pieredzi” veidnei.</w:t>
            </w:r>
            <w:r w:rsidRPr="00FE3788">
              <w:rPr>
                <w:rFonts w:ascii="Times New Roman" w:hAnsi="Times New Roman" w:cs="Times New Roman"/>
                <w:b/>
              </w:rPr>
              <w:t xml:space="preserve"> </w:t>
            </w:r>
            <w:r w:rsidRPr="00FE3788">
              <w:rPr>
                <w:rFonts w:ascii="Times New Roman" w:hAnsi="Times New Roman" w:cs="Times New Roman"/>
              </w:rPr>
              <w:t xml:space="preserve"> </w:t>
            </w:r>
          </w:p>
          <w:p w:rsidR="00E572F1" w:rsidRPr="00FE3788" w:rsidRDefault="00E26812">
            <w:pPr>
              <w:numPr>
                <w:ilvl w:val="0"/>
                <w:numId w:val="9"/>
              </w:numPr>
              <w:spacing w:after="0" w:line="259" w:lineRule="auto"/>
              <w:ind w:right="109" w:firstLine="0"/>
              <w:rPr>
                <w:rFonts w:ascii="Times New Roman" w:hAnsi="Times New Roman" w:cs="Times New Roman"/>
              </w:rPr>
            </w:pPr>
            <w:r w:rsidRPr="00FE3788">
              <w:rPr>
                <w:rFonts w:ascii="Times New Roman" w:hAnsi="Times New Roman" w:cs="Times New Roman"/>
              </w:rPr>
              <w:t xml:space="preserve">Par katru pretendenta pieredzes objektu pievieno būves nodošanas aktu vai citu dokumentu, kas apstiprina būvdarbu pabeigšanas faktu un būvdarbu pasūtītāju atsauksmes, kas apliecina, ka visi darbi ir veikti atbilstoši attiecīgajiem normatīviem pienācīgi pabeigti un nodoti noteiktajā termiņā. </w:t>
            </w:r>
          </w:p>
        </w:tc>
      </w:tr>
      <w:tr w:rsidR="00E572F1" w:rsidRPr="00FE3788">
        <w:trPr>
          <w:trHeight w:val="494"/>
        </w:trPr>
        <w:tc>
          <w:tcPr>
            <w:tcW w:w="9216" w:type="dxa"/>
            <w:gridSpan w:val="2"/>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2" w:right="0" w:firstLine="0"/>
              <w:jc w:val="left"/>
              <w:rPr>
                <w:rFonts w:ascii="Times New Roman" w:hAnsi="Times New Roman" w:cs="Times New Roman"/>
              </w:rPr>
            </w:pPr>
            <w:r w:rsidRPr="00FE3788">
              <w:rPr>
                <w:rFonts w:ascii="Times New Roman" w:hAnsi="Times New Roman" w:cs="Times New Roman"/>
                <w:b/>
              </w:rPr>
              <w:t xml:space="preserve">2.11. Pretendenta rīcībā ir šādi galvenie speciālisti: </w:t>
            </w:r>
          </w:p>
        </w:tc>
      </w:tr>
      <w:tr w:rsidR="00E572F1" w:rsidRPr="00FE3788">
        <w:trPr>
          <w:trHeight w:val="4547"/>
        </w:trPr>
        <w:tc>
          <w:tcPr>
            <w:tcW w:w="4681"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rsidP="00321516">
            <w:pPr>
              <w:spacing w:after="120" w:line="240" w:lineRule="auto"/>
              <w:ind w:left="0" w:right="106" w:firstLine="0"/>
              <w:rPr>
                <w:rFonts w:ascii="Times New Roman" w:hAnsi="Times New Roman" w:cs="Times New Roman"/>
              </w:rPr>
            </w:pPr>
            <w:r w:rsidRPr="00FE3788">
              <w:rPr>
                <w:rFonts w:ascii="Times New Roman" w:hAnsi="Times New Roman" w:cs="Times New Roman"/>
                <w:b/>
              </w:rPr>
              <w:t>2.11.1.</w:t>
            </w:r>
            <w:r w:rsidRPr="00FE3788">
              <w:rPr>
                <w:rFonts w:ascii="Times New Roman" w:hAnsi="Times New Roman" w:cs="Times New Roman"/>
              </w:rPr>
              <w:t xml:space="preserve"> </w:t>
            </w:r>
            <w:r w:rsidRPr="00FE3788">
              <w:rPr>
                <w:rFonts w:ascii="Times New Roman" w:hAnsi="Times New Roman" w:cs="Times New Roman"/>
                <w:b/>
              </w:rPr>
              <w:t>atbildīgais būvdarbu vadītājs</w:t>
            </w:r>
            <w:r w:rsidRPr="00FE3788">
              <w:rPr>
                <w:rFonts w:ascii="Times New Roman" w:hAnsi="Times New Roman" w:cs="Times New Roman"/>
              </w:rPr>
              <w:t xml:space="preserve"> –  sertificēts speciālists, kurš iepriekšējo 5 (</w:t>
            </w:r>
            <w:r w:rsidRPr="00FE3788">
              <w:rPr>
                <w:rFonts w:ascii="Times New Roman" w:hAnsi="Times New Roman" w:cs="Times New Roman"/>
                <w:i/>
              </w:rPr>
              <w:t>piecu</w:t>
            </w:r>
            <w:r w:rsidRPr="00FE3788">
              <w:rPr>
                <w:rFonts w:ascii="Times New Roman" w:hAnsi="Times New Roman" w:cs="Times New Roman"/>
              </w:rPr>
              <w:t>)</w:t>
            </w:r>
            <w:r w:rsidRPr="00FE3788">
              <w:rPr>
                <w:rFonts w:ascii="Times New Roman" w:hAnsi="Times New Roman" w:cs="Times New Roman"/>
                <w:b/>
              </w:rPr>
              <w:t xml:space="preserve"> </w:t>
            </w:r>
            <w:r w:rsidRPr="00FE3788">
              <w:rPr>
                <w:rFonts w:ascii="Times New Roman" w:hAnsi="Times New Roman" w:cs="Times New Roman"/>
              </w:rPr>
              <w:t>gadu</w:t>
            </w:r>
            <w:r w:rsidRPr="00FE3788">
              <w:rPr>
                <w:rFonts w:ascii="Times New Roman" w:hAnsi="Times New Roman" w:cs="Times New Roman"/>
                <w:i/>
              </w:rPr>
              <w:t xml:space="preserve"> </w:t>
            </w:r>
            <w:r w:rsidRPr="00FE3788">
              <w:rPr>
                <w:rFonts w:ascii="Times New Roman" w:hAnsi="Times New Roman" w:cs="Times New Roman"/>
              </w:rPr>
              <w:t>laikā</w:t>
            </w:r>
            <w:r w:rsidRPr="00FE3788">
              <w:rPr>
                <w:rFonts w:ascii="Times New Roman" w:hAnsi="Times New Roman" w:cs="Times New Roman"/>
                <w:color w:val="FF0000"/>
              </w:rPr>
              <w:t>***</w:t>
            </w:r>
            <w:r w:rsidRPr="00FE3788">
              <w:rPr>
                <w:rFonts w:ascii="Times New Roman" w:hAnsi="Times New Roman" w:cs="Times New Roman"/>
              </w:rPr>
              <w:t xml:space="preserve"> ir veicis vismaz 2 (</w:t>
            </w:r>
            <w:r w:rsidRPr="00FE3788">
              <w:rPr>
                <w:rFonts w:ascii="Times New Roman" w:hAnsi="Times New Roman" w:cs="Times New Roman"/>
                <w:i/>
              </w:rPr>
              <w:t>divus</w:t>
            </w:r>
            <w:r w:rsidRPr="00FE3788">
              <w:rPr>
                <w:rFonts w:ascii="Times New Roman" w:hAnsi="Times New Roman" w:cs="Times New Roman"/>
              </w:rPr>
              <w:t xml:space="preserve">) projektus siltumtrašu būvniecībā, tas nozīmē, ka ir izbūvētas siltumtrases ar rūpnieciski izolētām metāla caurulēm, kur siltumtrašu kopējais garums ir </w:t>
            </w:r>
            <w:r w:rsidR="00321516">
              <w:rPr>
                <w:rFonts w:ascii="Times New Roman" w:hAnsi="Times New Roman" w:cs="Times New Roman"/>
              </w:rPr>
              <w:t>ne mazāk kā 2 km.</w:t>
            </w:r>
          </w:p>
          <w:p w:rsidR="00E572F1" w:rsidRPr="00FE3788" w:rsidRDefault="00E572F1">
            <w:pPr>
              <w:spacing w:after="0" w:line="259" w:lineRule="auto"/>
              <w:ind w:left="2" w:right="0" w:firstLine="0"/>
              <w:jc w:val="left"/>
              <w:rPr>
                <w:rFonts w:ascii="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000000"/>
            </w:tcBorders>
          </w:tcPr>
          <w:p w:rsidR="00E572F1" w:rsidRPr="00FE3788" w:rsidRDefault="00E26812">
            <w:pPr>
              <w:numPr>
                <w:ilvl w:val="0"/>
                <w:numId w:val="10"/>
              </w:numPr>
              <w:spacing w:after="95" w:line="241" w:lineRule="auto"/>
              <w:ind w:right="107" w:firstLine="0"/>
              <w:rPr>
                <w:rFonts w:ascii="Times New Roman" w:hAnsi="Times New Roman" w:cs="Times New Roman"/>
              </w:rPr>
            </w:pPr>
            <w:r w:rsidRPr="00FE3788">
              <w:rPr>
                <w:rFonts w:ascii="Times New Roman" w:hAnsi="Times New Roman" w:cs="Times New Roman"/>
              </w:rPr>
              <w:t>Informācija par līguma izpildi atbilstoši nolikuma 9.pielikuma “Informācija par līguma izpildi” veidnei.</w:t>
            </w:r>
            <w:r w:rsidRPr="00FE3788">
              <w:rPr>
                <w:rFonts w:ascii="Times New Roman" w:hAnsi="Times New Roman" w:cs="Times New Roman"/>
                <w:b/>
              </w:rPr>
              <w:t xml:space="preserve"> </w:t>
            </w:r>
          </w:p>
          <w:p w:rsidR="00E572F1" w:rsidRPr="00FE3788" w:rsidRDefault="00E26812">
            <w:pPr>
              <w:numPr>
                <w:ilvl w:val="0"/>
                <w:numId w:val="10"/>
              </w:numPr>
              <w:spacing w:after="96" w:line="240" w:lineRule="auto"/>
              <w:ind w:right="107" w:firstLine="0"/>
              <w:rPr>
                <w:rFonts w:ascii="Times New Roman" w:hAnsi="Times New Roman" w:cs="Times New Roman"/>
              </w:rPr>
            </w:pPr>
            <w:r w:rsidRPr="00FE3788">
              <w:rPr>
                <w:rFonts w:ascii="Times New Roman" w:hAnsi="Times New Roman" w:cs="Times New Roman"/>
              </w:rPr>
              <w:t xml:space="preserve">Informācija par iepriekšējo pieredzi atbilstoši nolikuma 10.pielikuma “Informācija par iepriekšējo pieredzi” veidnei. </w:t>
            </w:r>
          </w:p>
          <w:p w:rsidR="00E572F1" w:rsidRPr="00FE3788" w:rsidRDefault="00E26812">
            <w:pPr>
              <w:numPr>
                <w:ilvl w:val="0"/>
                <w:numId w:val="10"/>
              </w:numPr>
              <w:spacing w:after="96" w:line="240" w:lineRule="auto"/>
              <w:ind w:right="107" w:firstLine="0"/>
              <w:rPr>
                <w:rFonts w:ascii="Times New Roman" w:hAnsi="Times New Roman" w:cs="Times New Roman"/>
              </w:rPr>
            </w:pPr>
            <w:r w:rsidRPr="00FE3788">
              <w:rPr>
                <w:rFonts w:ascii="Times New Roman" w:hAnsi="Times New Roman" w:cs="Times New Roman"/>
              </w:rPr>
              <w:t>Par katru pieredzes objektu pievieno dokumentu, kas apstiprina būvdarbu vadītāja pieredzi, piemēram būvatļauju, pasūtītāja atsauksmi vai citu dokumentu.</w:t>
            </w:r>
            <w:r w:rsidRPr="00FE3788">
              <w:rPr>
                <w:rFonts w:ascii="Times New Roman" w:hAnsi="Times New Roman" w:cs="Times New Roman"/>
                <w:b/>
              </w:rPr>
              <w:t xml:space="preserve"> </w:t>
            </w:r>
          </w:p>
          <w:p w:rsidR="00E572F1" w:rsidRPr="00FE3788" w:rsidRDefault="00E26812">
            <w:pPr>
              <w:numPr>
                <w:ilvl w:val="0"/>
                <w:numId w:val="10"/>
              </w:numPr>
              <w:spacing w:after="0" w:line="259" w:lineRule="auto"/>
              <w:ind w:right="107" w:firstLine="0"/>
              <w:rPr>
                <w:rFonts w:ascii="Times New Roman" w:hAnsi="Times New Roman" w:cs="Times New Roman"/>
              </w:rPr>
            </w:pPr>
            <w:r w:rsidRPr="00FE3788">
              <w:rPr>
                <w:rFonts w:ascii="Times New Roman" w:hAnsi="Times New Roman" w:cs="Times New Roman"/>
              </w:rPr>
              <w:t xml:space="preserve">Sertificēto speciālistu, kas līguma piešķiršanas gadījumā darbosies šī līguma </w:t>
            </w:r>
            <w:r w:rsidR="00321516" w:rsidRPr="00FE3788">
              <w:rPr>
                <w:rFonts w:ascii="Times New Roman" w:hAnsi="Times New Roman" w:cs="Times New Roman"/>
              </w:rPr>
              <w:t>izpildē sertifikātu kopijas (vai norāde uz publisku datubāzi, kurā Komisija var pārliecināties par sertifikātiem).</w:t>
            </w:r>
          </w:p>
        </w:tc>
      </w:tr>
    </w:tbl>
    <w:p w:rsidR="00E572F1" w:rsidRPr="00FE3788" w:rsidRDefault="00E572F1">
      <w:pPr>
        <w:spacing w:after="0" w:line="259" w:lineRule="auto"/>
        <w:ind w:left="-1702" w:right="10830" w:firstLine="0"/>
        <w:jc w:val="left"/>
        <w:rPr>
          <w:rFonts w:ascii="Times New Roman" w:hAnsi="Times New Roman" w:cs="Times New Roman"/>
        </w:rPr>
      </w:pPr>
    </w:p>
    <w:tbl>
      <w:tblPr>
        <w:tblStyle w:val="TableGrid"/>
        <w:tblW w:w="9213" w:type="dxa"/>
        <w:tblInd w:w="1" w:type="dxa"/>
        <w:tblCellMar>
          <w:top w:w="50" w:type="dxa"/>
          <w:left w:w="106" w:type="dxa"/>
          <w:right w:w="53" w:type="dxa"/>
        </w:tblCellMar>
        <w:tblLook w:val="04A0" w:firstRow="1" w:lastRow="0" w:firstColumn="1" w:lastColumn="0" w:noHBand="0" w:noVBand="1"/>
      </w:tblPr>
      <w:tblGrid>
        <w:gridCol w:w="2153"/>
        <w:gridCol w:w="422"/>
        <w:gridCol w:w="585"/>
        <w:gridCol w:w="1520"/>
        <w:gridCol w:w="4533"/>
      </w:tblGrid>
      <w:tr w:rsidR="00E572F1" w:rsidRPr="00FE3788">
        <w:trPr>
          <w:trHeight w:val="470"/>
        </w:trPr>
        <w:tc>
          <w:tcPr>
            <w:tcW w:w="9213" w:type="dxa"/>
            <w:gridSpan w:val="5"/>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1" w:right="0" w:firstLine="0"/>
              <w:jc w:val="left"/>
              <w:rPr>
                <w:rFonts w:ascii="Times New Roman" w:hAnsi="Times New Roman" w:cs="Times New Roman"/>
              </w:rPr>
            </w:pPr>
            <w:r w:rsidRPr="00FE3788">
              <w:rPr>
                <w:rFonts w:ascii="Times New Roman" w:eastAsia="Times New Roman" w:hAnsi="Times New Roman" w:cs="Times New Roman"/>
                <w:i/>
                <w:color w:val="FF0000"/>
                <w:sz w:val="22"/>
              </w:rPr>
              <w:t xml:space="preserve">*** </w:t>
            </w:r>
            <w:r w:rsidRPr="00FE3788">
              <w:rPr>
                <w:rFonts w:ascii="Times New Roman" w:hAnsi="Times New Roman" w:cs="Times New Roman"/>
                <w:i/>
                <w:sz w:val="22"/>
              </w:rPr>
              <w:t>objekts nodots ekspluatācijā laikā no 2013.gada 1.janvāra.</w:t>
            </w:r>
            <w:r w:rsidRPr="00FE3788">
              <w:rPr>
                <w:rFonts w:ascii="Times New Roman" w:eastAsia="Times New Roman" w:hAnsi="Times New Roman" w:cs="Times New Roman"/>
                <w:b/>
                <w:i/>
                <w:sz w:val="22"/>
              </w:rPr>
              <w:t xml:space="preserve"> </w:t>
            </w:r>
          </w:p>
        </w:tc>
      </w:tr>
      <w:tr w:rsidR="00E572F1" w:rsidRPr="00FE3788">
        <w:trPr>
          <w:trHeight w:val="3617"/>
        </w:trPr>
        <w:tc>
          <w:tcPr>
            <w:tcW w:w="4680" w:type="dxa"/>
            <w:gridSpan w:val="4"/>
            <w:tcBorders>
              <w:top w:val="single" w:sz="4" w:space="0" w:color="000000"/>
              <w:left w:val="single" w:sz="4" w:space="0" w:color="000000"/>
              <w:bottom w:val="single" w:sz="4" w:space="0" w:color="000000"/>
              <w:right w:val="single" w:sz="4" w:space="0" w:color="000000"/>
            </w:tcBorders>
          </w:tcPr>
          <w:p w:rsidR="008D5710" w:rsidRDefault="00FA5548">
            <w:pPr>
              <w:spacing w:after="132" w:line="260" w:lineRule="auto"/>
              <w:ind w:left="1" w:right="0" w:firstLine="0"/>
              <w:rPr>
                <w:rFonts w:ascii="Times New Roman" w:hAnsi="Times New Roman" w:cs="Times New Roman"/>
              </w:rPr>
            </w:pPr>
            <w:r>
              <w:rPr>
                <w:rFonts w:ascii="Times New Roman" w:hAnsi="Times New Roman" w:cs="Times New Roman"/>
                <w:b/>
              </w:rPr>
              <w:lastRenderedPageBreak/>
              <w:t>2.11.2</w:t>
            </w:r>
            <w:r w:rsidR="00E26812" w:rsidRPr="00FE3788">
              <w:rPr>
                <w:rFonts w:ascii="Times New Roman" w:hAnsi="Times New Roman" w:cs="Times New Roman"/>
                <w:b/>
              </w:rPr>
              <w:t xml:space="preserve">. </w:t>
            </w:r>
            <w:r w:rsidR="008D5710">
              <w:rPr>
                <w:rFonts w:ascii="Times New Roman" w:hAnsi="Times New Roman" w:cs="Times New Roman"/>
                <w:b/>
              </w:rPr>
              <w:t>darba aizsardzības koordinators</w:t>
            </w:r>
            <w:r w:rsidR="008D5710">
              <w:rPr>
                <w:rFonts w:ascii="Times New Roman" w:hAnsi="Times New Roman" w:cs="Times New Roman"/>
                <w:b/>
                <w:color w:val="FF0000"/>
              </w:rPr>
              <w:t>*</w:t>
            </w:r>
            <w:r w:rsidR="00E26812" w:rsidRPr="00FE3788">
              <w:rPr>
                <w:rFonts w:ascii="Times New Roman" w:hAnsi="Times New Roman" w:cs="Times New Roman"/>
                <w:i/>
              </w:rPr>
              <w:t xml:space="preserve"> </w:t>
            </w:r>
            <w:r w:rsidR="00E26812" w:rsidRPr="00FE3788">
              <w:rPr>
                <w:rFonts w:ascii="Times New Roman" w:hAnsi="Times New Roman" w:cs="Times New Roman"/>
              </w:rPr>
              <w:t>ar vismaz divu gadu pieredzi šādā amatā.</w:t>
            </w:r>
          </w:p>
          <w:p w:rsidR="008D5710" w:rsidRPr="00A37870" w:rsidRDefault="008D5710">
            <w:pPr>
              <w:spacing w:after="132" w:line="260" w:lineRule="auto"/>
              <w:ind w:left="1" w:right="0" w:firstLine="0"/>
              <w:rPr>
                <w:rFonts w:ascii="Times New Roman" w:hAnsi="Times New Roman" w:cs="Times New Roman"/>
                <w:color w:val="auto"/>
              </w:rPr>
            </w:pPr>
            <w:r w:rsidRPr="00284E52">
              <w:rPr>
                <w:rFonts w:ascii="Times New Roman" w:hAnsi="Times New Roman" w:cs="Times New Roman"/>
                <w:color w:val="FF0000"/>
              </w:rPr>
              <w:t>*</w:t>
            </w:r>
            <w:r w:rsidR="00284E52" w:rsidRPr="00A37870">
              <w:rPr>
                <w:rFonts w:ascii="Times New Roman" w:hAnsi="Times New Roman" w:cs="Times New Roman"/>
                <w:color w:val="auto"/>
              </w:rPr>
              <w:t>Ja preten</w:t>
            </w:r>
            <w:r w:rsidR="00A37870">
              <w:rPr>
                <w:rFonts w:ascii="Times New Roman" w:hAnsi="Times New Roman" w:cs="Times New Roman"/>
                <w:color w:val="auto"/>
              </w:rPr>
              <w:t>dents līguma izpildi veiks pats, nevienā no būvniecības posmiem</w:t>
            </w:r>
            <w:r w:rsidR="00284E52" w:rsidRPr="00A37870">
              <w:rPr>
                <w:rFonts w:ascii="Times New Roman" w:hAnsi="Times New Roman" w:cs="Times New Roman"/>
                <w:color w:val="auto"/>
              </w:rPr>
              <w:t xml:space="preserve"> nepiesaistot apakšuzņēmēju, tad viņam ir tiesības norādīt, ka darba aizsardzības koordinatora pienākumus veiks atbildīgais būvdarbu vadītājs. Šādā gadījumā par atbildīgo būvdarbu vadītāju jāiesniedz 2003. gada 25. februāra Ministru Kabineta noteikumu Nr.92 “Darba aizsardzības prasības, veicot būvdarbus” 8</w:t>
            </w:r>
            <w:r w:rsidR="00284E52" w:rsidRPr="00A37870">
              <w:rPr>
                <w:rFonts w:ascii="Times New Roman" w:hAnsi="Times New Roman" w:cs="Times New Roman"/>
                <w:color w:val="auto"/>
                <w:vertAlign w:val="superscript"/>
              </w:rPr>
              <w:t>1</w:t>
            </w:r>
            <w:r w:rsidR="00284E52" w:rsidRPr="00A37870">
              <w:rPr>
                <w:rFonts w:ascii="Times New Roman" w:hAnsi="Times New Roman" w:cs="Times New Roman"/>
                <w:color w:val="auto"/>
              </w:rPr>
              <w:t>. 1.punktā paredzēto dokumentu kopijas.</w:t>
            </w:r>
          </w:p>
          <w:p w:rsidR="00284E52" w:rsidRPr="00FE3788" w:rsidRDefault="00E26812" w:rsidP="00284E52">
            <w:pPr>
              <w:spacing w:after="27"/>
              <w:ind w:left="813" w:right="149" w:hanging="720"/>
              <w:rPr>
                <w:rFonts w:ascii="Times New Roman" w:hAnsi="Times New Roman" w:cs="Times New Roman"/>
              </w:rPr>
            </w:pPr>
            <w:r w:rsidRPr="00FE3788">
              <w:rPr>
                <w:rFonts w:ascii="Times New Roman" w:hAnsi="Times New Roman" w:cs="Times New Roman"/>
              </w:rPr>
              <w:t xml:space="preserve"> </w:t>
            </w:r>
            <w:r w:rsidR="00284E52">
              <w:rPr>
                <w:rFonts w:ascii="Times New Roman" w:hAnsi="Times New Roman" w:cs="Times New Roman"/>
                <w:i/>
                <w:color w:val="FF0000"/>
              </w:rPr>
              <w:t>(grozīts ar iepirkumu komisijas 13.06.2018. lēmumu)</w:t>
            </w:r>
          </w:p>
          <w:p w:rsidR="00E572F1" w:rsidRPr="00FE3788" w:rsidRDefault="00E26812">
            <w:pPr>
              <w:spacing w:after="0" w:line="259" w:lineRule="auto"/>
              <w:ind w:left="1" w:right="0" w:firstLine="0"/>
              <w:jc w:val="left"/>
              <w:rPr>
                <w:rFonts w:ascii="Times New Roman" w:hAnsi="Times New Roman" w:cs="Times New Roman"/>
              </w:rPr>
            </w:pPr>
            <w:r w:rsidRPr="00FE3788">
              <w:rPr>
                <w:rFonts w:ascii="Times New Roman" w:eastAsia="Times New Roman" w:hAnsi="Times New Roman" w:cs="Times New Roman"/>
                <w:color w:val="FF0000"/>
                <w:sz w:val="22"/>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numPr>
                <w:ilvl w:val="0"/>
                <w:numId w:val="11"/>
              </w:numPr>
              <w:spacing w:after="80" w:line="253" w:lineRule="auto"/>
              <w:ind w:right="56" w:firstLine="0"/>
              <w:rPr>
                <w:rFonts w:ascii="Times New Roman" w:hAnsi="Times New Roman" w:cs="Times New Roman"/>
              </w:rPr>
            </w:pPr>
            <w:r w:rsidRPr="00FE3788">
              <w:rPr>
                <w:rFonts w:ascii="Times New Roman" w:hAnsi="Times New Roman" w:cs="Times New Roman"/>
              </w:rPr>
              <w:t>Informācija par līguma izpildi atbilstoši nolikuma 9.pielikuma “Informācija par līguma izpildi” veidnei.</w:t>
            </w:r>
            <w:r w:rsidRPr="00FE3788">
              <w:rPr>
                <w:rFonts w:ascii="Times New Roman" w:eastAsia="Times New Roman" w:hAnsi="Times New Roman" w:cs="Times New Roman"/>
                <w:b/>
              </w:rPr>
              <w:t xml:space="preserve"> </w:t>
            </w:r>
          </w:p>
          <w:p w:rsidR="00E572F1" w:rsidRPr="00FE3788" w:rsidRDefault="00E26812">
            <w:pPr>
              <w:numPr>
                <w:ilvl w:val="0"/>
                <w:numId w:val="11"/>
              </w:numPr>
              <w:spacing w:after="127" w:line="240" w:lineRule="auto"/>
              <w:ind w:right="56" w:firstLine="0"/>
              <w:rPr>
                <w:rFonts w:ascii="Times New Roman" w:hAnsi="Times New Roman" w:cs="Times New Roman"/>
              </w:rPr>
            </w:pPr>
            <w:r w:rsidRPr="00FE3788">
              <w:rPr>
                <w:rFonts w:ascii="Times New Roman" w:hAnsi="Times New Roman" w:cs="Times New Roman"/>
              </w:rPr>
              <w:t xml:space="preserve">saskaņā ar 2003. gada 25. februāra Ministru Kabineta noteikumu Nr.92 “Darba aizsardzības prasības, veicot būvdarbus” kvalifikācijai nepieciešamo sertifikātu vai diploma kopijas. </w:t>
            </w:r>
          </w:p>
          <w:p w:rsidR="00E572F1" w:rsidRPr="00FE3788" w:rsidRDefault="00E26812">
            <w:pPr>
              <w:numPr>
                <w:ilvl w:val="0"/>
                <w:numId w:val="11"/>
              </w:numPr>
              <w:spacing w:after="0" w:line="259" w:lineRule="auto"/>
              <w:ind w:right="56" w:firstLine="0"/>
              <w:rPr>
                <w:rFonts w:ascii="Times New Roman" w:hAnsi="Times New Roman" w:cs="Times New Roman"/>
              </w:rPr>
            </w:pPr>
            <w:r w:rsidRPr="00FE3788">
              <w:rPr>
                <w:rFonts w:ascii="Times New Roman" w:hAnsi="Times New Roman" w:cs="Times New Roman"/>
              </w:rPr>
              <w:t>dokumentu, kas apstip</w:t>
            </w:r>
            <w:r w:rsidR="00284E52">
              <w:rPr>
                <w:rFonts w:ascii="Times New Roman" w:hAnsi="Times New Roman" w:cs="Times New Roman"/>
              </w:rPr>
              <w:t>rina pieredzi, piemēram darba de</w:t>
            </w:r>
            <w:r w:rsidRPr="00FE3788">
              <w:rPr>
                <w:rFonts w:ascii="Times New Roman" w:hAnsi="Times New Roman" w:cs="Times New Roman"/>
              </w:rPr>
              <w:t>vēja atsauksmi vai citu dokumentu.</w:t>
            </w:r>
            <w:r w:rsidRPr="00FE3788">
              <w:rPr>
                <w:rFonts w:ascii="Times New Roman" w:eastAsia="Times New Roman" w:hAnsi="Times New Roman" w:cs="Times New Roman"/>
                <w:b/>
              </w:rPr>
              <w:t xml:space="preserve"> </w:t>
            </w:r>
            <w:r w:rsidRPr="00FE3788">
              <w:rPr>
                <w:rFonts w:ascii="Times New Roman" w:eastAsia="Times New Roman" w:hAnsi="Times New Roman" w:cs="Times New Roman"/>
                <w:b/>
                <w:color w:val="FF0000"/>
              </w:rPr>
              <w:t xml:space="preserve"> </w:t>
            </w:r>
          </w:p>
        </w:tc>
      </w:tr>
      <w:tr w:rsidR="00E572F1" w:rsidRPr="00FE3788">
        <w:trPr>
          <w:trHeight w:val="5375"/>
        </w:trPr>
        <w:tc>
          <w:tcPr>
            <w:tcW w:w="4680" w:type="dxa"/>
            <w:gridSpan w:val="4"/>
            <w:tcBorders>
              <w:top w:val="single" w:sz="4" w:space="0" w:color="000000"/>
              <w:left w:val="single" w:sz="4" w:space="0" w:color="000000"/>
              <w:bottom w:val="single" w:sz="4" w:space="0" w:color="000000"/>
              <w:right w:val="single" w:sz="4" w:space="0" w:color="000000"/>
            </w:tcBorders>
          </w:tcPr>
          <w:p w:rsidR="00E572F1" w:rsidRPr="00FE3788" w:rsidRDefault="00FA5548">
            <w:pPr>
              <w:spacing w:after="135" w:line="259" w:lineRule="auto"/>
              <w:ind w:left="1" w:right="55" w:firstLine="0"/>
              <w:rPr>
                <w:rFonts w:ascii="Times New Roman" w:hAnsi="Times New Roman" w:cs="Times New Roman"/>
              </w:rPr>
            </w:pPr>
            <w:r>
              <w:rPr>
                <w:rFonts w:ascii="Times New Roman" w:hAnsi="Times New Roman" w:cs="Times New Roman"/>
                <w:b/>
              </w:rPr>
              <w:t>2.11.3</w:t>
            </w:r>
            <w:r w:rsidR="00E26812" w:rsidRPr="00FE3788">
              <w:rPr>
                <w:rFonts w:ascii="Times New Roman" w:hAnsi="Times New Roman" w:cs="Times New Roman"/>
                <w:b/>
              </w:rPr>
              <w:t>.</w:t>
            </w:r>
            <w:r w:rsidR="00E26812" w:rsidRPr="00FE3788">
              <w:rPr>
                <w:rFonts w:ascii="Times New Roman" w:hAnsi="Times New Roman" w:cs="Times New Roman"/>
                <w:i/>
              </w:rPr>
              <w:t xml:space="preserve"> </w:t>
            </w:r>
            <w:r w:rsidR="00E26812" w:rsidRPr="00FE3788">
              <w:rPr>
                <w:rFonts w:ascii="Times New Roman" w:hAnsi="Times New Roman" w:cs="Times New Roman"/>
                <w:b/>
              </w:rPr>
              <w:t>metinātājs,</w:t>
            </w:r>
            <w:r w:rsidR="00E26812" w:rsidRPr="00FE3788">
              <w:rPr>
                <w:rFonts w:ascii="Times New Roman" w:hAnsi="Times New Roman" w:cs="Times New Roman"/>
              </w:rPr>
              <w:t xml:space="preserve"> kuram ir nepieciešamā kvalifikācija -  atbilstošs sertifikāts, kas apliecina, ka metinātājs ir attestēts veikt projektā paredzētos metināšanas darbus. Metinātāju skaits atbils</w:t>
            </w:r>
            <w:r w:rsidR="00DE4FC4" w:rsidRPr="00FE3788">
              <w:rPr>
                <w:rFonts w:ascii="Times New Roman" w:hAnsi="Times New Roman" w:cs="Times New Roman"/>
              </w:rPr>
              <w:t>toši piedāvātajam darbu apjomam.</w:t>
            </w:r>
            <w:r w:rsidR="00E26812" w:rsidRPr="00FE3788">
              <w:rPr>
                <w:rFonts w:ascii="Times New Roman" w:hAnsi="Times New Roman" w:cs="Times New Roman"/>
              </w:rPr>
              <w:t xml:space="preserve"> </w:t>
            </w:r>
          </w:p>
          <w:p w:rsidR="00E572F1" w:rsidRPr="00FE3788" w:rsidRDefault="00E26812">
            <w:pPr>
              <w:spacing w:after="0" w:line="259" w:lineRule="auto"/>
              <w:ind w:left="1" w:right="0" w:firstLine="0"/>
              <w:jc w:val="left"/>
              <w:rPr>
                <w:rFonts w:ascii="Times New Roman" w:hAnsi="Times New Roman" w:cs="Times New Roman"/>
              </w:rPr>
            </w:pPr>
            <w:r w:rsidRPr="00FE3788">
              <w:rPr>
                <w:rFonts w:ascii="Times New Roman" w:eastAsia="Times New Roman" w:hAnsi="Times New Roman" w:cs="Times New Roman"/>
                <w:i/>
                <w:color w:val="FF0000"/>
                <w:sz w:val="22"/>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numPr>
                <w:ilvl w:val="0"/>
                <w:numId w:val="12"/>
              </w:numPr>
              <w:spacing w:after="96" w:line="240" w:lineRule="auto"/>
              <w:ind w:right="56" w:firstLine="0"/>
              <w:rPr>
                <w:rFonts w:ascii="Times New Roman" w:hAnsi="Times New Roman" w:cs="Times New Roman"/>
              </w:rPr>
            </w:pPr>
            <w:r w:rsidRPr="00FE3788">
              <w:rPr>
                <w:rFonts w:ascii="Times New Roman" w:hAnsi="Times New Roman" w:cs="Times New Roman"/>
              </w:rPr>
              <w:t>Informācija par līguma izpildi atbilstoši nolikuma 9.pielikuma “Informācija par līguma izpildi” veidnei.</w:t>
            </w:r>
            <w:r w:rsidRPr="00FE3788">
              <w:rPr>
                <w:rFonts w:ascii="Times New Roman" w:hAnsi="Times New Roman" w:cs="Times New Roman"/>
                <w:b/>
              </w:rPr>
              <w:t xml:space="preserve"> </w:t>
            </w:r>
          </w:p>
          <w:p w:rsidR="00E572F1" w:rsidRPr="00FE3788" w:rsidRDefault="00E26812">
            <w:pPr>
              <w:numPr>
                <w:ilvl w:val="0"/>
                <w:numId w:val="12"/>
              </w:numPr>
              <w:spacing w:after="95" w:line="240" w:lineRule="auto"/>
              <w:ind w:right="56" w:firstLine="0"/>
              <w:rPr>
                <w:rFonts w:ascii="Times New Roman" w:hAnsi="Times New Roman" w:cs="Times New Roman"/>
              </w:rPr>
            </w:pPr>
            <w:r w:rsidRPr="00FE3788">
              <w:rPr>
                <w:rFonts w:ascii="Times New Roman" w:hAnsi="Times New Roman" w:cs="Times New Roman"/>
              </w:rPr>
              <w:t xml:space="preserve">Sertificēto speciālistu, kas līguma piešķiršanas gadījumā darbosies šī līguma izpildē sertifikātu kopijas (vai norāde uz publisku datubāzi, kurā Komisija var pārliecināties par sertifikātiem). </w:t>
            </w:r>
          </w:p>
          <w:p w:rsidR="00E572F1" w:rsidRPr="00FE3788" w:rsidRDefault="00E26812">
            <w:pPr>
              <w:numPr>
                <w:ilvl w:val="0"/>
                <w:numId w:val="12"/>
              </w:numPr>
              <w:spacing w:after="0" w:line="259" w:lineRule="auto"/>
              <w:ind w:right="56" w:firstLine="0"/>
              <w:rPr>
                <w:rFonts w:ascii="Times New Roman" w:hAnsi="Times New Roman" w:cs="Times New Roman"/>
              </w:rPr>
            </w:pPr>
            <w:r w:rsidRPr="00FE3788">
              <w:rPr>
                <w:rFonts w:ascii="Times New Roman" w:hAnsi="Times New Roman" w:cs="Times New Roman"/>
              </w:rPr>
              <w:t>Ja kāds no nolikuma 2.11.punktā minētajiem speciālistiem nav pretendenta vai tā piesaistītā apakšuzņēmēja darbinieks, pretendents piedāvājumam pievieno piesaistītā speciālista pašrocīgi parakstītu apliecinājumu par dalību būvdarbu līguma izpildē konkrētā pozīcijā, ja iepirkuma rezultātā līguma slēgšanas tiesības tiks piešķirtas pretendentam.</w:t>
            </w:r>
            <w:r w:rsidRPr="00FE3788">
              <w:rPr>
                <w:rFonts w:ascii="Times New Roman" w:eastAsia="Times New Roman" w:hAnsi="Times New Roman" w:cs="Times New Roman"/>
                <w:i/>
                <w:color w:val="FF0000"/>
                <w:sz w:val="22"/>
              </w:rPr>
              <w:t xml:space="preserve"> </w:t>
            </w:r>
          </w:p>
        </w:tc>
      </w:tr>
      <w:tr w:rsidR="00E572F1" w:rsidRPr="00FE3788">
        <w:trPr>
          <w:trHeight w:val="2352"/>
        </w:trPr>
        <w:tc>
          <w:tcPr>
            <w:tcW w:w="2153" w:type="dxa"/>
            <w:tcBorders>
              <w:top w:val="single" w:sz="4" w:space="0" w:color="000000"/>
              <w:left w:val="single" w:sz="4" w:space="0" w:color="000000"/>
              <w:bottom w:val="single" w:sz="4" w:space="0" w:color="000000"/>
              <w:right w:val="nil"/>
            </w:tcBorders>
          </w:tcPr>
          <w:p w:rsidR="00E572F1" w:rsidRPr="00FE3788" w:rsidRDefault="00E26812">
            <w:pPr>
              <w:spacing w:after="0" w:line="259" w:lineRule="auto"/>
              <w:ind w:left="1" w:right="0" w:firstLine="0"/>
              <w:jc w:val="left"/>
              <w:rPr>
                <w:rFonts w:ascii="Times New Roman" w:hAnsi="Times New Roman" w:cs="Times New Roman"/>
              </w:rPr>
            </w:pPr>
            <w:r w:rsidRPr="00FE3788">
              <w:rPr>
                <w:rFonts w:ascii="Times New Roman" w:eastAsia="Times New Roman" w:hAnsi="Times New Roman" w:cs="Times New Roman"/>
                <w:i/>
                <w:color w:val="FF0000"/>
                <w:sz w:val="22"/>
              </w:rPr>
              <w:t xml:space="preserve"> </w:t>
            </w:r>
          </w:p>
        </w:tc>
        <w:tc>
          <w:tcPr>
            <w:tcW w:w="422" w:type="dxa"/>
            <w:tcBorders>
              <w:top w:val="single" w:sz="4" w:space="0" w:color="000000"/>
              <w:left w:val="nil"/>
              <w:bottom w:val="single" w:sz="4" w:space="0" w:color="000000"/>
              <w:right w:val="nil"/>
            </w:tcBorders>
          </w:tcPr>
          <w:p w:rsidR="00E572F1" w:rsidRPr="00FE3788" w:rsidRDefault="00E572F1">
            <w:pPr>
              <w:spacing w:after="160" w:line="259" w:lineRule="auto"/>
              <w:ind w:left="0" w:right="0" w:firstLine="0"/>
              <w:jc w:val="left"/>
              <w:rPr>
                <w:rFonts w:ascii="Times New Roman" w:hAnsi="Times New Roman" w:cs="Times New Roman"/>
              </w:rPr>
            </w:pPr>
          </w:p>
        </w:tc>
        <w:tc>
          <w:tcPr>
            <w:tcW w:w="585" w:type="dxa"/>
            <w:tcBorders>
              <w:top w:val="single" w:sz="4" w:space="0" w:color="000000"/>
              <w:left w:val="nil"/>
              <w:bottom w:val="single" w:sz="4" w:space="0" w:color="000000"/>
              <w:right w:val="nil"/>
            </w:tcBorders>
          </w:tcPr>
          <w:p w:rsidR="00E572F1" w:rsidRPr="00FE3788" w:rsidRDefault="00E572F1">
            <w:pPr>
              <w:spacing w:after="160" w:line="259" w:lineRule="auto"/>
              <w:ind w:left="0" w:right="0" w:firstLine="0"/>
              <w:jc w:val="left"/>
              <w:rPr>
                <w:rFonts w:ascii="Times New Roman" w:hAnsi="Times New Roman" w:cs="Times New Roman"/>
              </w:rPr>
            </w:pPr>
          </w:p>
        </w:tc>
        <w:tc>
          <w:tcPr>
            <w:tcW w:w="1520" w:type="dxa"/>
            <w:tcBorders>
              <w:top w:val="single" w:sz="4" w:space="0" w:color="000000"/>
              <w:left w:val="nil"/>
              <w:bottom w:val="single" w:sz="4" w:space="0" w:color="000000"/>
              <w:right w:val="single" w:sz="4" w:space="0" w:color="000000"/>
            </w:tcBorders>
          </w:tcPr>
          <w:p w:rsidR="00E572F1" w:rsidRPr="00FE3788" w:rsidRDefault="00E572F1">
            <w:pPr>
              <w:spacing w:after="160" w:line="259" w:lineRule="auto"/>
              <w:ind w:left="0" w:right="0" w:firstLine="0"/>
              <w:jc w:val="left"/>
              <w:rPr>
                <w:rFonts w:ascii="Times New Roman" w:hAnsi="Times New Roman" w:cs="Times New Roman"/>
              </w:rPr>
            </w:pPr>
          </w:p>
        </w:tc>
        <w:tc>
          <w:tcPr>
            <w:tcW w:w="4533"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0" w:firstLine="0"/>
              <w:rPr>
                <w:rFonts w:ascii="Times New Roman" w:hAnsi="Times New Roman" w:cs="Times New Roman"/>
              </w:rPr>
            </w:pPr>
            <w:r w:rsidRPr="00FE3788">
              <w:rPr>
                <w:rFonts w:ascii="Times New Roman" w:hAnsi="Times New Roman" w:cs="Times New Roman"/>
                <w:sz w:val="22"/>
              </w:rPr>
              <w:t>Ja kāds no nolikuma 2.11.punktā minētajiem speciālistiem nav pretendenta vai tā piesaistītā apakšuzņēmēja darbinieks, pretendents piedāvājumam pievieno piesaistītā speciālista pašrocīgi parakstītu apliecinājumu par dalību būvdarbu līguma izpildē konkrētā pozīcijā, ja iepirkuma rezultātā līguma slēgšanas tiesības tiks piešķirtas pretendentam.</w:t>
            </w:r>
            <w:r w:rsidRPr="00FE3788">
              <w:rPr>
                <w:rFonts w:ascii="Times New Roman" w:eastAsia="Times New Roman" w:hAnsi="Times New Roman" w:cs="Times New Roman"/>
                <w:i/>
                <w:color w:val="FF0000"/>
                <w:sz w:val="22"/>
              </w:rPr>
              <w:t xml:space="preserve"> </w:t>
            </w:r>
          </w:p>
        </w:tc>
      </w:tr>
      <w:tr w:rsidR="00E572F1" w:rsidRPr="00FE3788">
        <w:trPr>
          <w:trHeight w:val="1374"/>
        </w:trPr>
        <w:tc>
          <w:tcPr>
            <w:tcW w:w="4680" w:type="dxa"/>
            <w:gridSpan w:val="4"/>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0" w:line="259" w:lineRule="auto"/>
              <w:ind w:left="1" w:right="0" w:firstLine="0"/>
              <w:jc w:val="left"/>
              <w:rPr>
                <w:rFonts w:ascii="Times New Roman" w:hAnsi="Times New Roman" w:cs="Times New Roman"/>
              </w:rPr>
            </w:pPr>
            <w:r w:rsidRPr="00FE3788">
              <w:rPr>
                <w:rFonts w:ascii="Times New Roman" w:hAnsi="Times New Roman" w:cs="Times New Roman"/>
                <w:b/>
              </w:rPr>
              <w:t>2.12.</w:t>
            </w:r>
            <w:r w:rsidRPr="00FE3788">
              <w:rPr>
                <w:rFonts w:ascii="Times New Roman" w:hAnsi="Times New Roman" w:cs="Times New Roman"/>
              </w:rPr>
              <w:t xml:space="preserve">Pretendenta </w:t>
            </w:r>
            <w:r w:rsidRPr="00FE3788">
              <w:rPr>
                <w:rFonts w:ascii="Times New Roman" w:hAnsi="Times New Roman" w:cs="Times New Roman"/>
              </w:rPr>
              <w:tab/>
              <w:t>p</w:t>
            </w:r>
            <w:r w:rsidR="00647206" w:rsidRPr="00FE3788">
              <w:rPr>
                <w:rFonts w:ascii="Times New Roman" w:hAnsi="Times New Roman" w:cs="Times New Roman"/>
              </w:rPr>
              <w:t xml:space="preserve">iesaistītajiem apakšuzņēmējiem ir visi </w:t>
            </w:r>
            <w:r w:rsidRPr="00FE3788">
              <w:rPr>
                <w:rFonts w:ascii="Times New Roman" w:hAnsi="Times New Roman" w:cs="Times New Roman"/>
              </w:rPr>
              <w:t xml:space="preserve">nepieciešamie sertifikāti, licences un atļaujas norādīto darba daļu veikšanai. </w:t>
            </w:r>
          </w:p>
        </w:tc>
        <w:tc>
          <w:tcPr>
            <w:tcW w:w="4533" w:type="dxa"/>
            <w:tcBorders>
              <w:top w:val="single" w:sz="4" w:space="0" w:color="000000"/>
              <w:left w:val="single" w:sz="4" w:space="0" w:color="000000"/>
              <w:bottom w:val="single" w:sz="4" w:space="0" w:color="000000"/>
              <w:right w:val="single" w:sz="4" w:space="0" w:color="000000"/>
            </w:tcBorders>
          </w:tcPr>
          <w:p w:rsidR="00E572F1" w:rsidRPr="00FE3788" w:rsidRDefault="00E26812">
            <w:pPr>
              <w:spacing w:after="0" w:line="259" w:lineRule="auto"/>
              <w:ind w:left="0" w:firstLine="0"/>
              <w:rPr>
                <w:rFonts w:ascii="Times New Roman" w:hAnsi="Times New Roman" w:cs="Times New Roman"/>
              </w:rPr>
            </w:pPr>
            <w:r w:rsidRPr="00FE3788">
              <w:rPr>
                <w:rFonts w:ascii="Times New Roman" w:hAnsi="Times New Roman" w:cs="Times New Roman"/>
              </w:rPr>
              <w:t>Informācija par līguma izpildi atbilstoši nolikuma 9.pielikuma “Informācija par līguma izpildi” veidnei.</w:t>
            </w:r>
            <w:r w:rsidRPr="00FE3788">
              <w:rPr>
                <w:rFonts w:ascii="Times New Roman" w:hAnsi="Times New Roman" w:cs="Times New Roman"/>
                <w:b/>
              </w:rPr>
              <w:t xml:space="preserve"> </w:t>
            </w:r>
          </w:p>
        </w:tc>
      </w:tr>
      <w:tr w:rsidR="00E572F1" w:rsidRPr="00FE3788">
        <w:trPr>
          <w:trHeight w:val="300"/>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F2F2F2"/>
          </w:tcPr>
          <w:p w:rsidR="00E572F1" w:rsidRPr="00FE3788" w:rsidRDefault="00E26812">
            <w:pPr>
              <w:spacing w:after="0" w:line="259" w:lineRule="auto"/>
              <w:ind w:left="0" w:right="59" w:firstLine="0"/>
              <w:jc w:val="center"/>
              <w:rPr>
                <w:rFonts w:ascii="Times New Roman" w:hAnsi="Times New Roman" w:cs="Times New Roman"/>
              </w:rPr>
            </w:pPr>
            <w:r w:rsidRPr="00FE3788">
              <w:rPr>
                <w:rFonts w:ascii="Times New Roman" w:hAnsi="Times New Roman" w:cs="Times New Roman"/>
                <w:b/>
              </w:rPr>
              <w:lastRenderedPageBreak/>
              <w:t xml:space="preserve">TEHNISKAIS PIEDĀVĀJUMS </w:t>
            </w:r>
          </w:p>
        </w:tc>
      </w:tr>
    </w:tbl>
    <w:p w:rsidR="00E572F1" w:rsidRPr="00FE3788" w:rsidRDefault="00E572F1">
      <w:pPr>
        <w:spacing w:after="0" w:line="259" w:lineRule="auto"/>
        <w:ind w:left="-1702" w:right="10830" w:firstLine="0"/>
        <w:jc w:val="left"/>
        <w:rPr>
          <w:rFonts w:ascii="Times New Roman" w:hAnsi="Times New Roman" w:cs="Times New Roman"/>
        </w:rPr>
      </w:pPr>
    </w:p>
    <w:tbl>
      <w:tblPr>
        <w:tblStyle w:val="TableGrid"/>
        <w:tblW w:w="9213" w:type="dxa"/>
        <w:tblInd w:w="1" w:type="dxa"/>
        <w:tblCellMar>
          <w:top w:w="52" w:type="dxa"/>
          <w:left w:w="106" w:type="dxa"/>
          <w:bottom w:w="4" w:type="dxa"/>
          <w:right w:w="53" w:type="dxa"/>
        </w:tblCellMar>
        <w:tblLook w:val="04A0" w:firstRow="1" w:lastRow="0" w:firstColumn="1" w:lastColumn="0" w:noHBand="0" w:noVBand="1"/>
      </w:tblPr>
      <w:tblGrid>
        <w:gridCol w:w="4680"/>
        <w:gridCol w:w="4533"/>
      </w:tblGrid>
      <w:tr w:rsidR="00E572F1" w:rsidRPr="00FE3788">
        <w:trPr>
          <w:trHeight w:val="2351"/>
        </w:trPr>
        <w:tc>
          <w:tcPr>
            <w:tcW w:w="4680" w:type="dxa"/>
            <w:tcBorders>
              <w:top w:val="single" w:sz="4" w:space="0" w:color="000000"/>
              <w:left w:val="single" w:sz="4" w:space="0" w:color="000000"/>
              <w:bottom w:val="single" w:sz="4" w:space="0" w:color="000000"/>
              <w:right w:val="single" w:sz="4" w:space="0" w:color="000000"/>
            </w:tcBorders>
          </w:tcPr>
          <w:p w:rsidR="00E572F1" w:rsidRPr="00FE3788" w:rsidRDefault="00E26812" w:rsidP="009221D4">
            <w:pPr>
              <w:spacing w:after="0" w:line="240" w:lineRule="auto"/>
              <w:ind w:left="1" w:right="0" w:firstLine="0"/>
              <w:rPr>
                <w:rFonts w:ascii="Times New Roman" w:hAnsi="Times New Roman" w:cs="Times New Roman"/>
              </w:rPr>
            </w:pPr>
            <w:r w:rsidRPr="00FE3788">
              <w:rPr>
                <w:rFonts w:ascii="Times New Roman" w:hAnsi="Times New Roman" w:cs="Times New Roman"/>
                <w:b/>
              </w:rPr>
              <w:t xml:space="preserve">2.13. </w:t>
            </w:r>
            <w:r w:rsidRPr="00FE3788">
              <w:rPr>
                <w:rFonts w:ascii="Times New Roman" w:hAnsi="Times New Roman" w:cs="Times New Roman"/>
              </w:rPr>
              <w:t xml:space="preserve">Tehniskais piedāvājums pretendentam jāsagatavo </w:t>
            </w:r>
            <w:r w:rsidR="00647206" w:rsidRPr="00FE3788">
              <w:rPr>
                <w:rFonts w:ascii="Times New Roman" w:hAnsi="Times New Roman" w:cs="Times New Roman"/>
              </w:rPr>
              <w:t xml:space="preserve">saskaņā ar nolikuma 3.pielikumu “Prasības tehniskā </w:t>
            </w:r>
            <w:r w:rsidRPr="00FE3788">
              <w:rPr>
                <w:rFonts w:ascii="Times New Roman" w:hAnsi="Times New Roman" w:cs="Times New Roman"/>
              </w:rPr>
              <w:t>piedāv</w:t>
            </w:r>
            <w:r w:rsidR="00647206" w:rsidRPr="00FE3788">
              <w:rPr>
                <w:rFonts w:ascii="Times New Roman" w:hAnsi="Times New Roman" w:cs="Times New Roman"/>
              </w:rPr>
              <w:t xml:space="preserve">ājuma sagatavošanai”, ievērojot Tehnisko </w:t>
            </w:r>
            <w:r w:rsidRPr="00FE3788">
              <w:rPr>
                <w:rFonts w:ascii="Times New Roman" w:hAnsi="Times New Roman" w:cs="Times New Roman"/>
              </w:rPr>
              <w:t>specifik</w:t>
            </w:r>
            <w:r w:rsidR="00647206" w:rsidRPr="00FE3788">
              <w:rPr>
                <w:rFonts w:ascii="Times New Roman" w:hAnsi="Times New Roman" w:cs="Times New Roman"/>
              </w:rPr>
              <w:t>āciju</w:t>
            </w:r>
            <w:r w:rsidR="009221D4">
              <w:rPr>
                <w:rFonts w:ascii="Times New Roman" w:hAnsi="Times New Roman" w:cs="Times New Roman"/>
              </w:rPr>
              <w:t xml:space="preserve"> </w:t>
            </w:r>
            <w:r w:rsidR="00647206" w:rsidRPr="00FE3788">
              <w:rPr>
                <w:rFonts w:ascii="Times New Roman" w:hAnsi="Times New Roman" w:cs="Times New Roman"/>
              </w:rPr>
              <w:t xml:space="preserve">(nolikuma 1.pielikums) un </w:t>
            </w:r>
            <w:r w:rsidRPr="00FE3788">
              <w:rPr>
                <w:rFonts w:ascii="Times New Roman" w:hAnsi="Times New Roman" w:cs="Times New Roman"/>
              </w:rPr>
              <w:t xml:space="preserve">Būvprojektu </w:t>
            </w:r>
            <w:r w:rsidR="00647206" w:rsidRPr="00FE3788">
              <w:rPr>
                <w:rFonts w:ascii="Times New Roman" w:hAnsi="Times New Roman" w:cs="Times New Roman"/>
              </w:rPr>
              <w:t xml:space="preserve"> (nolikuma 12.pielikums).</w:t>
            </w:r>
          </w:p>
        </w:tc>
        <w:tc>
          <w:tcPr>
            <w:tcW w:w="4533"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rsidP="00647206">
            <w:pPr>
              <w:pStyle w:val="Bezatstarpm"/>
              <w:rPr>
                <w:rFonts w:ascii="Times New Roman" w:hAnsi="Times New Roman" w:cs="Times New Roman"/>
              </w:rPr>
            </w:pPr>
            <w:r w:rsidRPr="00FE3788">
              <w:rPr>
                <w:rFonts w:ascii="Times New Roman" w:hAnsi="Times New Roman" w:cs="Times New Roman"/>
              </w:rPr>
              <w:t>T</w:t>
            </w:r>
            <w:r w:rsidR="00647206" w:rsidRPr="00FE3788">
              <w:rPr>
                <w:rFonts w:ascii="Times New Roman" w:hAnsi="Times New Roman" w:cs="Times New Roman"/>
              </w:rPr>
              <w:t xml:space="preserve">ehniskais piedāvājums, kas </w:t>
            </w:r>
            <w:r w:rsidRPr="00FE3788">
              <w:rPr>
                <w:rFonts w:ascii="Times New Roman" w:hAnsi="Times New Roman" w:cs="Times New Roman"/>
              </w:rPr>
              <w:t xml:space="preserve">sagatavots un iesniegts atbilstoši Nolikuma 3.pielikumam </w:t>
            </w:r>
            <w:r w:rsidR="00647206" w:rsidRPr="00FE3788">
              <w:rPr>
                <w:rFonts w:ascii="Times New Roman" w:hAnsi="Times New Roman" w:cs="Times New Roman"/>
              </w:rPr>
              <w:t xml:space="preserve">“Prasības tehniskā piedāvājuma </w:t>
            </w:r>
            <w:r w:rsidRPr="00FE3788">
              <w:rPr>
                <w:rFonts w:ascii="Times New Roman" w:hAnsi="Times New Roman" w:cs="Times New Roman"/>
              </w:rPr>
              <w:t>sag</w:t>
            </w:r>
            <w:r w:rsidR="00647206" w:rsidRPr="00FE3788">
              <w:rPr>
                <w:rFonts w:ascii="Times New Roman" w:hAnsi="Times New Roman" w:cs="Times New Roman"/>
              </w:rPr>
              <w:t xml:space="preserve">atavošanai” prasībām, ievērojot </w:t>
            </w:r>
            <w:r w:rsidRPr="00FE3788">
              <w:rPr>
                <w:rFonts w:ascii="Times New Roman" w:hAnsi="Times New Roman" w:cs="Times New Roman"/>
              </w:rPr>
              <w:t>Tehniskā</w:t>
            </w:r>
            <w:r w:rsidR="00647206" w:rsidRPr="00FE3788">
              <w:rPr>
                <w:rFonts w:ascii="Times New Roman" w:hAnsi="Times New Roman" w:cs="Times New Roman"/>
              </w:rPr>
              <w:t xml:space="preserve">s specifikācijas un Būvprojekta </w:t>
            </w:r>
            <w:r w:rsidRPr="00FE3788">
              <w:rPr>
                <w:rFonts w:ascii="Times New Roman" w:hAnsi="Times New Roman" w:cs="Times New Roman"/>
              </w:rPr>
              <w:t xml:space="preserve">prasības. </w:t>
            </w:r>
          </w:p>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rPr>
              <w:t xml:space="preserve"> </w:t>
            </w:r>
          </w:p>
        </w:tc>
      </w:tr>
      <w:tr w:rsidR="00E572F1" w:rsidRPr="00FE3788">
        <w:trPr>
          <w:trHeight w:val="300"/>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Pr>
          <w:p w:rsidR="00E572F1" w:rsidRPr="00FE3788" w:rsidRDefault="00E26812">
            <w:pPr>
              <w:spacing w:after="0" w:line="259" w:lineRule="auto"/>
              <w:ind w:left="0" w:right="54" w:firstLine="0"/>
              <w:jc w:val="center"/>
              <w:rPr>
                <w:rFonts w:ascii="Times New Roman" w:hAnsi="Times New Roman" w:cs="Times New Roman"/>
              </w:rPr>
            </w:pPr>
            <w:r w:rsidRPr="00FE3788">
              <w:rPr>
                <w:rFonts w:ascii="Times New Roman" w:hAnsi="Times New Roman" w:cs="Times New Roman"/>
                <w:b/>
              </w:rPr>
              <w:t xml:space="preserve">FINANŠU PIEDĀVĀJUMS </w:t>
            </w:r>
          </w:p>
        </w:tc>
      </w:tr>
      <w:tr w:rsidR="00E572F1" w:rsidRPr="00FE3788">
        <w:trPr>
          <w:trHeight w:val="3914"/>
        </w:trPr>
        <w:tc>
          <w:tcPr>
            <w:tcW w:w="4680" w:type="dxa"/>
            <w:tcBorders>
              <w:top w:val="single" w:sz="4" w:space="0" w:color="000000"/>
              <w:left w:val="single" w:sz="4" w:space="0" w:color="000000"/>
              <w:bottom w:val="single" w:sz="4" w:space="0" w:color="000000"/>
              <w:right w:val="single" w:sz="4" w:space="0" w:color="000000"/>
            </w:tcBorders>
          </w:tcPr>
          <w:p w:rsidR="00E572F1" w:rsidRPr="00FE3788" w:rsidRDefault="00E26812">
            <w:pPr>
              <w:spacing w:after="96" w:line="240" w:lineRule="auto"/>
              <w:ind w:left="1" w:right="0" w:firstLine="0"/>
              <w:jc w:val="left"/>
              <w:rPr>
                <w:rFonts w:ascii="Times New Roman" w:hAnsi="Times New Roman" w:cs="Times New Roman"/>
              </w:rPr>
            </w:pPr>
            <w:r w:rsidRPr="00FE3788">
              <w:rPr>
                <w:rFonts w:ascii="Times New Roman" w:hAnsi="Times New Roman" w:cs="Times New Roman"/>
                <w:b/>
              </w:rPr>
              <w:t xml:space="preserve">2.14. </w:t>
            </w:r>
            <w:r w:rsidRPr="00FE3788">
              <w:rPr>
                <w:rFonts w:ascii="Times New Roman" w:hAnsi="Times New Roman" w:cs="Times New Roman"/>
              </w:rPr>
              <w:t xml:space="preserve">Pretendentam finanšu piedāvājumā ir jānorāda: </w:t>
            </w:r>
          </w:p>
          <w:p w:rsidR="00E572F1" w:rsidRPr="00FE3788" w:rsidRDefault="00E26812">
            <w:pPr>
              <w:spacing w:after="0" w:line="259" w:lineRule="auto"/>
              <w:ind w:left="16" w:right="0" w:firstLine="0"/>
              <w:jc w:val="left"/>
              <w:rPr>
                <w:rFonts w:ascii="Times New Roman" w:hAnsi="Times New Roman" w:cs="Times New Roman"/>
              </w:rPr>
            </w:pPr>
            <w:r w:rsidRPr="00FE3788">
              <w:rPr>
                <w:rFonts w:ascii="Times New Roman" w:hAnsi="Times New Roman" w:cs="Times New Roman"/>
              </w:rPr>
              <w:t>Līgumcena – kopējā cena, par kādu tiks veikti būvdarbi (Būvdarbu kopējā cena), kā arī visas vienību</w:t>
            </w:r>
            <w:r w:rsidR="00647206" w:rsidRPr="00FE3788">
              <w:rPr>
                <w:rFonts w:ascii="Times New Roman" w:hAnsi="Times New Roman" w:cs="Times New Roman"/>
              </w:rPr>
              <w:t xml:space="preserve"> cenas un visu izmaksu pozīciju </w:t>
            </w:r>
            <w:r w:rsidRPr="00FE3788">
              <w:rPr>
                <w:rFonts w:ascii="Times New Roman" w:hAnsi="Times New Roman" w:cs="Times New Roman"/>
              </w:rPr>
              <w:t xml:space="preserve">izmaksas, atbilstoši Nolikuma 4.pielikumam “Prasības </w:t>
            </w:r>
            <w:r w:rsidRPr="00FE3788">
              <w:rPr>
                <w:rFonts w:ascii="Times New Roman" w:hAnsi="Times New Roman" w:cs="Times New Roman"/>
              </w:rPr>
              <w:tab/>
              <w:t xml:space="preserve">finanšu </w:t>
            </w:r>
            <w:r w:rsidRPr="00FE3788">
              <w:rPr>
                <w:rFonts w:ascii="Times New Roman" w:hAnsi="Times New Roman" w:cs="Times New Roman"/>
              </w:rPr>
              <w:tab/>
              <w:t>piedāvājuma sagatavošanai”.</w:t>
            </w:r>
            <w:r w:rsidRPr="00FE3788">
              <w:rPr>
                <w:rFonts w:ascii="Times New Roman" w:eastAsia="Times New Roman" w:hAnsi="Times New Roman" w:cs="Times New Roman"/>
                <w:sz w:val="22"/>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97" w:line="240" w:lineRule="auto"/>
              <w:ind w:left="0" w:right="54" w:firstLine="0"/>
              <w:rPr>
                <w:rFonts w:ascii="Times New Roman" w:hAnsi="Times New Roman" w:cs="Times New Roman"/>
              </w:rPr>
            </w:pPr>
            <w:r w:rsidRPr="00FE3788">
              <w:rPr>
                <w:rFonts w:ascii="Times New Roman" w:hAnsi="Times New Roman" w:cs="Times New Roman"/>
              </w:rPr>
              <w:t xml:space="preserve">Finanšu piedāvājums, atbilstoši Nolikuma 4.pielikuma “Prasības finanšu piedāvājuma sagatavošanai” prasībām: </w:t>
            </w:r>
          </w:p>
          <w:p w:rsidR="00E572F1" w:rsidRPr="00FE3788" w:rsidRDefault="00E26812">
            <w:pPr>
              <w:numPr>
                <w:ilvl w:val="0"/>
                <w:numId w:val="13"/>
              </w:numPr>
              <w:spacing w:after="96" w:line="240" w:lineRule="auto"/>
              <w:ind w:right="54" w:firstLine="0"/>
              <w:rPr>
                <w:rFonts w:ascii="Times New Roman" w:hAnsi="Times New Roman" w:cs="Times New Roman"/>
              </w:rPr>
            </w:pPr>
            <w:r w:rsidRPr="00FE3788">
              <w:rPr>
                <w:rFonts w:ascii="Times New Roman" w:hAnsi="Times New Roman" w:cs="Times New Roman"/>
              </w:rPr>
              <w:t xml:space="preserve">Finanšu piedāvājums pēc formas, atbilstoši nolikuma 8.pielikumā ietvertai formai. </w:t>
            </w:r>
          </w:p>
          <w:p w:rsidR="00E572F1" w:rsidRPr="00FE3788" w:rsidRDefault="00E26812">
            <w:pPr>
              <w:numPr>
                <w:ilvl w:val="0"/>
                <w:numId w:val="13"/>
              </w:numPr>
              <w:spacing w:after="0" w:line="259" w:lineRule="auto"/>
              <w:ind w:right="54" w:firstLine="0"/>
              <w:rPr>
                <w:rFonts w:ascii="Times New Roman" w:hAnsi="Times New Roman" w:cs="Times New Roman"/>
              </w:rPr>
            </w:pPr>
            <w:r w:rsidRPr="00FE3788">
              <w:rPr>
                <w:rFonts w:ascii="Times New Roman" w:hAnsi="Times New Roman" w:cs="Times New Roman"/>
              </w:rPr>
              <w:t>Koptāme, kopsavilkumi un lokālās tāmes, kas izcenotas atbilstoši Ministru kabineta 2017.gada 3.maija noteikumiem Nr.239 “Noteikumi par Latvijas būvnormatīvu LBN 501-17 “</w:t>
            </w:r>
            <w:proofErr w:type="spellStart"/>
            <w:r w:rsidRPr="00FE3788">
              <w:rPr>
                <w:rFonts w:ascii="Times New Roman" w:hAnsi="Times New Roman" w:cs="Times New Roman"/>
              </w:rPr>
              <w:t>Būvizmaksu</w:t>
            </w:r>
            <w:proofErr w:type="spellEnd"/>
            <w:r w:rsidRPr="00FE3788">
              <w:rPr>
                <w:rFonts w:ascii="Times New Roman" w:hAnsi="Times New Roman" w:cs="Times New Roman"/>
              </w:rPr>
              <w:t xml:space="preserve"> noteikšanas kārtība”” </w:t>
            </w:r>
            <w:proofErr w:type="spellStart"/>
            <w:r w:rsidRPr="00FE3788">
              <w:rPr>
                <w:rFonts w:ascii="Times New Roman" w:hAnsi="Times New Roman" w:cs="Times New Roman"/>
                <w:i/>
              </w:rPr>
              <w:t>xls</w:t>
            </w:r>
            <w:proofErr w:type="spellEnd"/>
            <w:r w:rsidRPr="00FE3788">
              <w:rPr>
                <w:rFonts w:ascii="Times New Roman" w:hAnsi="Times New Roman" w:cs="Times New Roman"/>
                <w:i/>
              </w:rPr>
              <w:t xml:space="preserve"> vai </w:t>
            </w:r>
            <w:proofErr w:type="spellStart"/>
            <w:r w:rsidRPr="00FE3788">
              <w:rPr>
                <w:rFonts w:ascii="Times New Roman" w:hAnsi="Times New Roman" w:cs="Times New Roman"/>
                <w:i/>
              </w:rPr>
              <w:t>xlsx</w:t>
            </w:r>
            <w:proofErr w:type="spellEnd"/>
            <w:r w:rsidRPr="00FE3788">
              <w:rPr>
                <w:rFonts w:ascii="Times New Roman" w:hAnsi="Times New Roman" w:cs="Times New Roman"/>
                <w:i/>
              </w:rPr>
              <w:t xml:space="preserve"> formātā</w:t>
            </w:r>
            <w:r w:rsidRPr="00FE3788">
              <w:rPr>
                <w:rFonts w:ascii="Times New Roman" w:hAnsi="Times New Roman" w:cs="Times New Roman"/>
              </w:rPr>
              <w:t xml:space="preserve">. </w:t>
            </w:r>
          </w:p>
        </w:tc>
      </w:tr>
      <w:tr w:rsidR="00E572F1" w:rsidRPr="00FE3788">
        <w:trPr>
          <w:trHeight w:val="30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Pr>
          <w:p w:rsidR="00E572F1" w:rsidRPr="00FE3788" w:rsidRDefault="00E26812">
            <w:pPr>
              <w:spacing w:after="0" w:line="259" w:lineRule="auto"/>
              <w:ind w:left="0" w:right="55" w:firstLine="0"/>
              <w:jc w:val="center"/>
              <w:rPr>
                <w:rFonts w:ascii="Times New Roman" w:hAnsi="Times New Roman" w:cs="Times New Roman"/>
              </w:rPr>
            </w:pPr>
            <w:r w:rsidRPr="00FE3788">
              <w:rPr>
                <w:rFonts w:ascii="Times New Roman" w:hAnsi="Times New Roman" w:cs="Times New Roman"/>
                <w:b/>
              </w:rPr>
              <w:t xml:space="preserve">PIEDĀVĀJUMA NODROŠINĀJUMS </w:t>
            </w:r>
          </w:p>
        </w:tc>
      </w:tr>
      <w:tr w:rsidR="00E572F1" w:rsidRPr="00FE3788">
        <w:trPr>
          <w:trHeight w:val="5180"/>
        </w:trPr>
        <w:tc>
          <w:tcPr>
            <w:tcW w:w="4680" w:type="dxa"/>
            <w:tcBorders>
              <w:top w:val="single" w:sz="4" w:space="0" w:color="000000"/>
              <w:left w:val="single" w:sz="4" w:space="0" w:color="000000"/>
              <w:bottom w:val="single" w:sz="4" w:space="0" w:color="000000"/>
              <w:right w:val="single" w:sz="4" w:space="0" w:color="000000"/>
            </w:tcBorders>
            <w:vAlign w:val="center"/>
          </w:tcPr>
          <w:p w:rsidR="00E572F1" w:rsidRPr="00FE3788" w:rsidRDefault="00E26812">
            <w:pPr>
              <w:spacing w:after="96" w:line="240" w:lineRule="auto"/>
              <w:ind w:left="1" w:right="55" w:firstLine="0"/>
              <w:rPr>
                <w:rFonts w:ascii="Times New Roman" w:hAnsi="Times New Roman" w:cs="Times New Roman"/>
              </w:rPr>
            </w:pPr>
            <w:r w:rsidRPr="00FE3788">
              <w:rPr>
                <w:rFonts w:ascii="Times New Roman" w:hAnsi="Times New Roman" w:cs="Times New Roman"/>
                <w:b/>
              </w:rPr>
              <w:t>2.15.</w:t>
            </w:r>
            <w:r w:rsidR="009221D4">
              <w:rPr>
                <w:rFonts w:ascii="Times New Roman" w:hAnsi="Times New Roman" w:cs="Times New Roman"/>
              </w:rPr>
              <w:t xml:space="preserve"> Pretendents iesniedz iepirkuma</w:t>
            </w:r>
            <w:r w:rsidRPr="00FE3788">
              <w:rPr>
                <w:rFonts w:ascii="Times New Roman" w:hAnsi="Times New Roman" w:cs="Times New Roman"/>
              </w:rPr>
              <w:t xml:space="preserve"> nolikuma prasībām atbilstošu piedāvājuma nodrošinājumu: </w:t>
            </w:r>
          </w:p>
          <w:p w:rsidR="003E4165" w:rsidRDefault="00E26812" w:rsidP="00DE4FC4">
            <w:pPr>
              <w:spacing w:after="96" w:line="240" w:lineRule="auto"/>
              <w:ind w:left="1" w:right="0" w:firstLine="0"/>
              <w:rPr>
                <w:rFonts w:ascii="Times New Roman" w:hAnsi="Times New Roman" w:cs="Times New Roman"/>
              </w:rPr>
            </w:pPr>
            <w:r w:rsidRPr="00FE3788">
              <w:rPr>
                <w:rFonts w:ascii="Times New Roman" w:hAnsi="Times New Roman" w:cs="Times New Roman"/>
                <w:b/>
              </w:rPr>
              <w:t xml:space="preserve">2.15.1. </w:t>
            </w:r>
            <w:r w:rsidRPr="00FE3788">
              <w:rPr>
                <w:rFonts w:ascii="Times New Roman" w:hAnsi="Times New Roman" w:cs="Times New Roman"/>
              </w:rPr>
              <w:t>Piedāvājuma nodrošinā</w:t>
            </w:r>
            <w:r w:rsidR="00DE4FC4" w:rsidRPr="00FE3788">
              <w:rPr>
                <w:rFonts w:ascii="Times New Roman" w:hAnsi="Times New Roman" w:cs="Times New Roman"/>
              </w:rPr>
              <w:t xml:space="preserve">juma summa </w:t>
            </w:r>
            <w:r w:rsidRPr="00FE3788">
              <w:rPr>
                <w:rFonts w:ascii="Times New Roman" w:hAnsi="Times New Roman" w:cs="Times New Roman"/>
              </w:rPr>
              <w:t xml:space="preserve"> ir </w:t>
            </w:r>
            <w:r w:rsidR="00DE4FC4" w:rsidRPr="00FE3788">
              <w:rPr>
                <w:rFonts w:ascii="Times New Roman" w:hAnsi="Times New Roman" w:cs="Times New Roman"/>
              </w:rPr>
              <w:t>5</w:t>
            </w:r>
            <w:r w:rsidR="00C77966">
              <w:rPr>
                <w:rFonts w:ascii="Times New Roman" w:hAnsi="Times New Roman" w:cs="Times New Roman"/>
              </w:rPr>
              <w:t xml:space="preserve"> 000  2</w:t>
            </w:r>
            <w:r w:rsidRPr="00FE3788">
              <w:rPr>
                <w:rFonts w:ascii="Times New Roman" w:hAnsi="Times New Roman" w:cs="Times New Roman"/>
              </w:rPr>
              <w:t xml:space="preserve"> (</w:t>
            </w:r>
            <w:r w:rsidR="00C77966">
              <w:rPr>
                <w:rFonts w:ascii="Times New Roman" w:hAnsi="Times New Roman" w:cs="Times New Roman"/>
                <w:i/>
              </w:rPr>
              <w:t>divi</w:t>
            </w:r>
            <w:r w:rsidRPr="00FE3788">
              <w:rPr>
                <w:rFonts w:ascii="Times New Roman" w:hAnsi="Times New Roman" w:cs="Times New Roman"/>
              </w:rPr>
              <w:t>) mēneši n</w:t>
            </w:r>
            <w:r w:rsidR="003E4165">
              <w:rPr>
                <w:rFonts w:ascii="Times New Roman" w:hAnsi="Times New Roman" w:cs="Times New Roman"/>
              </w:rPr>
              <w:t>o piedāvājuma atvēršanas dienas.</w:t>
            </w:r>
          </w:p>
          <w:p w:rsidR="003E4165" w:rsidRPr="00FE3788" w:rsidRDefault="003E4165" w:rsidP="003E4165">
            <w:pPr>
              <w:spacing w:after="27"/>
              <w:ind w:left="813" w:right="149" w:hanging="720"/>
              <w:rPr>
                <w:rFonts w:ascii="Times New Roman" w:hAnsi="Times New Roman" w:cs="Times New Roman"/>
              </w:rPr>
            </w:pPr>
            <w:r>
              <w:rPr>
                <w:rFonts w:ascii="Times New Roman" w:hAnsi="Times New Roman" w:cs="Times New Roman"/>
                <w:i/>
                <w:color w:val="FF0000"/>
              </w:rPr>
              <w:t>(grozīts ar iepirkumu komisijas 13.06.2018. lēmumu)</w:t>
            </w:r>
          </w:p>
          <w:p w:rsidR="00E572F1" w:rsidRPr="00FE3788" w:rsidRDefault="00E26812">
            <w:pPr>
              <w:spacing w:after="0" w:line="259" w:lineRule="auto"/>
              <w:ind w:left="1" w:right="56" w:firstLine="0"/>
              <w:rPr>
                <w:rFonts w:ascii="Times New Roman" w:hAnsi="Times New Roman" w:cs="Times New Roman"/>
              </w:rPr>
            </w:pPr>
            <w:r w:rsidRPr="00FE3788">
              <w:rPr>
                <w:rFonts w:ascii="Times New Roman" w:hAnsi="Times New Roman" w:cs="Times New Roman"/>
                <w:b/>
              </w:rPr>
              <w:t xml:space="preserve">2.15.2. </w:t>
            </w:r>
            <w:r w:rsidRPr="00FE3788">
              <w:rPr>
                <w:rFonts w:ascii="Times New Roman" w:hAnsi="Times New Roman" w:cs="Times New Roman"/>
              </w:rPr>
              <w:t xml:space="preserve">Piedāvājuma nodrošinājums ir noteiktās naudas </w:t>
            </w:r>
            <w:r w:rsidRPr="00FE3788">
              <w:rPr>
                <w:rFonts w:ascii="Times New Roman" w:hAnsi="Times New Roman" w:cs="Times New Roman"/>
                <w:i/>
              </w:rPr>
              <w:t>summas iemaksa pasūtītāja norādītajā kontā, bankas garantija vai apdrošināšana</w:t>
            </w:r>
            <w:r w:rsidR="009221D4">
              <w:rPr>
                <w:rFonts w:ascii="Times New Roman" w:hAnsi="Times New Roman" w:cs="Times New Roman"/>
                <w:i/>
              </w:rPr>
              <w:t>s polise</w:t>
            </w:r>
            <w:r w:rsidRPr="00FE3788">
              <w:rPr>
                <w:rFonts w:ascii="Times New Roman" w:hAnsi="Times New Roman" w:cs="Times New Roman"/>
              </w:rPr>
              <w:t xml:space="preserve"> par noteikto naudas summu, kuru pretendents kopā ar piedāvājumu iesniedz kā nodrošinājumu piedāvājuma spēkā esamībai.</w:t>
            </w:r>
            <w:r w:rsidRPr="00FE3788">
              <w:rPr>
                <w:rFonts w:ascii="Times New Roman" w:hAnsi="Times New Roman" w:cs="Times New Roman"/>
                <w:b/>
              </w:rPr>
              <w:t xml:space="preserve"> </w:t>
            </w:r>
          </w:p>
        </w:tc>
        <w:tc>
          <w:tcPr>
            <w:tcW w:w="4533" w:type="dxa"/>
            <w:tcBorders>
              <w:top w:val="single" w:sz="4" w:space="0" w:color="000000"/>
              <w:left w:val="single" w:sz="4" w:space="0" w:color="000000"/>
              <w:bottom w:val="single" w:sz="4" w:space="0" w:color="000000"/>
              <w:right w:val="single" w:sz="4" w:space="0" w:color="000000"/>
            </w:tcBorders>
          </w:tcPr>
          <w:p w:rsidR="00E572F1" w:rsidRPr="00FE3788" w:rsidRDefault="00E26812">
            <w:pPr>
              <w:spacing w:after="0" w:line="259" w:lineRule="auto"/>
              <w:ind w:left="0" w:right="54" w:firstLine="0"/>
              <w:rPr>
                <w:rFonts w:ascii="Times New Roman" w:hAnsi="Times New Roman" w:cs="Times New Roman"/>
              </w:rPr>
            </w:pPr>
            <w:r w:rsidRPr="00FE3788">
              <w:rPr>
                <w:rFonts w:ascii="Times New Roman" w:hAnsi="Times New Roman" w:cs="Times New Roman"/>
              </w:rPr>
              <w:t xml:space="preserve">Piedāvājuma nodrošinājums, kas atbilst uzaicinājuma 6.pielikumā “Piedāvājuma nodrošinājuma noteikumi” ietvertajiem noteikumiem. </w:t>
            </w:r>
          </w:p>
        </w:tc>
      </w:tr>
      <w:tr w:rsidR="00E572F1" w:rsidRPr="00FE3788">
        <w:trPr>
          <w:trHeight w:val="492"/>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EDEDED"/>
          </w:tcPr>
          <w:p w:rsidR="00E572F1" w:rsidRPr="00FE3788" w:rsidRDefault="00E26812">
            <w:pPr>
              <w:spacing w:after="0" w:line="259" w:lineRule="auto"/>
              <w:ind w:left="0" w:right="55" w:firstLine="0"/>
              <w:jc w:val="center"/>
              <w:rPr>
                <w:rFonts w:ascii="Times New Roman" w:hAnsi="Times New Roman" w:cs="Times New Roman"/>
              </w:rPr>
            </w:pPr>
            <w:r w:rsidRPr="00FE3788">
              <w:rPr>
                <w:rFonts w:ascii="Times New Roman" w:hAnsi="Times New Roman" w:cs="Times New Roman"/>
                <w:b/>
              </w:rPr>
              <w:t xml:space="preserve">EIROPAS VIENOTAIS IEPIRKUMA PROCEDŪRAS DOKUMENTS </w:t>
            </w:r>
          </w:p>
        </w:tc>
      </w:tr>
      <w:tr w:rsidR="00E572F1" w:rsidRPr="00FE3788" w:rsidTr="00FE3788">
        <w:trPr>
          <w:trHeight w:val="3238"/>
        </w:trPr>
        <w:tc>
          <w:tcPr>
            <w:tcW w:w="9213" w:type="dxa"/>
            <w:gridSpan w:val="2"/>
            <w:tcBorders>
              <w:top w:val="single" w:sz="4" w:space="0" w:color="000000"/>
              <w:left w:val="single" w:sz="4" w:space="0" w:color="000000"/>
              <w:bottom w:val="single" w:sz="4" w:space="0" w:color="000000"/>
              <w:right w:val="single" w:sz="4" w:space="0" w:color="000000"/>
            </w:tcBorders>
            <w:vAlign w:val="bottom"/>
          </w:tcPr>
          <w:p w:rsidR="00FE3788" w:rsidRPr="00FE3788" w:rsidRDefault="00E26812" w:rsidP="00FE3788">
            <w:pPr>
              <w:spacing w:after="77" w:line="240" w:lineRule="auto"/>
              <w:ind w:left="108" w:right="19" w:firstLine="0"/>
              <w:rPr>
                <w:rFonts w:ascii="Times New Roman" w:hAnsi="Times New Roman" w:cs="Times New Roman"/>
              </w:rPr>
            </w:pPr>
            <w:r w:rsidRPr="00FE3788">
              <w:rPr>
                <w:rFonts w:ascii="Times New Roman" w:hAnsi="Times New Roman" w:cs="Times New Roman"/>
              </w:rPr>
              <w:lastRenderedPageBreak/>
              <w:t>Komisija pieņem Eiropas vienoto iepirkuma procedūras dokumentu (turpmāk – ESPD)</w:t>
            </w:r>
            <w:r w:rsidRPr="00FE3788">
              <w:rPr>
                <w:rFonts w:ascii="Times New Roman" w:hAnsi="Times New Roman" w:cs="Times New Roman"/>
                <w:vertAlign w:val="superscript"/>
              </w:rPr>
              <w:footnoteReference w:id="1"/>
            </w:r>
            <w:r w:rsidRPr="00FE3788">
              <w:rPr>
                <w:rFonts w:ascii="Times New Roman" w:hAnsi="Times New Roman" w:cs="Times New Roman"/>
              </w:rPr>
              <w:t xml:space="preserve"> kā sākotnējo pierādījumu atbilstībai iepirkuma procedūras dokumentos noteiktajām pretendentu atlases prasībām. Ja pretendents izvēlējies iesniegt ESPD, lai apliecinātu, ka tas</w:t>
            </w:r>
            <w:r w:rsidR="00FE3788" w:rsidRPr="00FE3788">
              <w:rPr>
                <w:rFonts w:ascii="Times New Roman" w:hAnsi="Times New Roman" w:cs="Times New Roman"/>
              </w:rPr>
              <w:t xml:space="preserve">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E572F1" w:rsidRPr="00FE3788" w:rsidRDefault="00E26812">
            <w:pPr>
              <w:spacing w:after="0" w:line="259" w:lineRule="auto"/>
              <w:ind w:left="1" w:right="52" w:firstLine="0"/>
              <w:rPr>
                <w:rFonts w:ascii="Times New Roman" w:hAnsi="Times New Roman" w:cs="Times New Roman"/>
              </w:rPr>
            </w:pPr>
            <w:r w:rsidRPr="00FE3788">
              <w:rPr>
                <w:rFonts w:ascii="Times New Roman" w:hAnsi="Times New Roman" w:cs="Times New Roman"/>
              </w:rPr>
              <w:t xml:space="preserve"> </w:t>
            </w:r>
          </w:p>
        </w:tc>
      </w:tr>
    </w:tbl>
    <w:p w:rsidR="00E572F1" w:rsidRPr="00FE3788" w:rsidRDefault="00E572F1">
      <w:pPr>
        <w:spacing w:after="7" w:line="259" w:lineRule="auto"/>
        <w:ind w:left="0" w:right="0" w:firstLine="0"/>
        <w:jc w:val="left"/>
        <w:rPr>
          <w:rFonts w:ascii="Times New Roman" w:hAnsi="Times New Roman" w:cs="Times New Roman"/>
        </w:rPr>
      </w:pPr>
    </w:p>
    <w:p w:rsidR="00E572F1" w:rsidRPr="00FE3788" w:rsidRDefault="00E26812">
      <w:pPr>
        <w:numPr>
          <w:ilvl w:val="0"/>
          <w:numId w:val="2"/>
        </w:numPr>
        <w:spacing w:after="3" w:line="259" w:lineRule="auto"/>
        <w:ind w:right="56" w:hanging="261"/>
        <w:jc w:val="center"/>
        <w:rPr>
          <w:rFonts w:ascii="Times New Roman" w:hAnsi="Times New Roman" w:cs="Times New Roman"/>
        </w:rPr>
      </w:pPr>
      <w:r w:rsidRPr="00FE3788">
        <w:rPr>
          <w:rFonts w:ascii="Times New Roman" w:hAnsi="Times New Roman" w:cs="Times New Roman"/>
          <w:b/>
        </w:rPr>
        <w:t xml:space="preserve">SADAĻA </w:t>
      </w:r>
    </w:p>
    <w:p w:rsidR="00E572F1" w:rsidRPr="00FE3788" w:rsidRDefault="00E26812">
      <w:pPr>
        <w:spacing w:after="0" w:line="259" w:lineRule="auto"/>
        <w:ind w:left="0" w:right="0" w:firstLine="0"/>
        <w:jc w:val="center"/>
        <w:rPr>
          <w:rFonts w:ascii="Times New Roman" w:hAnsi="Times New Roman" w:cs="Times New Roman"/>
        </w:rPr>
      </w:pPr>
      <w:r w:rsidRPr="00FE3788">
        <w:rPr>
          <w:rFonts w:ascii="Times New Roman" w:hAnsi="Times New Roman" w:cs="Times New Roman"/>
          <w:b/>
        </w:rPr>
        <w:t xml:space="preserve"> </w:t>
      </w:r>
    </w:p>
    <w:p w:rsidR="00E572F1" w:rsidRPr="00FE3788" w:rsidRDefault="00E26812">
      <w:pPr>
        <w:spacing w:after="3" w:line="259" w:lineRule="auto"/>
        <w:ind w:right="57"/>
        <w:jc w:val="center"/>
        <w:rPr>
          <w:rFonts w:ascii="Times New Roman" w:hAnsi="Times New Roman" w:cs="Times New Roman"/>
        </w:rPr>
      </w:pPr>
      <w:r w:rsidRPr="00FE3788">
        <w:rPr>
          <w:rFonts w:ascii="Times New Roman" w:hAnsi="Times New Roman" w:cs="Times New Roman"/>
          <w:b/>
        </w:rPr>
        <w:t xml:space="preserve">PIEDĀVĀJUMA IZVĒRTĒŠANAS KRITĒRIJS </w:t>
      </w:r>
    </w:p>
    <w:p w:rsidR="00E572F1" w:rsidRPr="00FE3788" w:rsidRDefault="00E26812">
      <w:pPr>
        <w:spacing w:after="0" w:line="259" w:lineRule="auto"/>
        <w:ind w:left="0" w:right="0" w:firstLine="0"/>
        <w:jc w:val="center"/>
        <w:rPr>
          <w:rFonts w:ascii="Times New Roman" w:hAnsi="Times New Roman" w:cs="Times New Roman"/>
        </w:rPr>
      </w:pPr>
      <w:r w:rsidRPr="00FE3788">
        <w:rPr>
          <w:rFonts w:ascii="Times New Roman" w:hAnsi="Times New Roman" w:cs="Times New Roman"/>
          <w:b/>
        </w:rPr>
        <w:t xml:space="preserve"> </w:t>
      </w:r>
    </w:p>
    <w:p w:rsidR="00E572F1" w:rsidRPr="00FE3788" w:rsidRDefault="00E26812">
      <w:pPr>
        <w:numPr>
          <w:ilvl w:val="1"/>
          <w:numId w:val="3"/>
        </w:numPr>
        <w:ind w:right="0"/>
        <w:rPr>
          <w:rFonts w:ascii="Times New Roman" w:hAnsi="Times New Roman" w:cs="Times New Roman"/>
        </w:rPr>
      </w:pPr>
      <w:r w:rsidRPr="00FE3788">
        <w:rPr>
          <w:rFonts w:ascii="Times New Roman" w:hAnsi="Times New Roman" w:cs="Times New Roman"/>
        </w:rPr>
        <w:t>Komisija izvēlas piedāvājumu, kas atbilst nolikuma un tā pielikumu prasībām,</w:t>
      </w:r>
      <w:r w:rsidR="00A8388E">
        <w:rPr>
          <w:rFonts w:ascii="Times New Roman" w:hAnsi="Times New Roman" w:cs="Times New Roman"/>
        </w:rPr>
        <w:t xml:space="preserve"> un</w:t>
      </w:r>
      <w:r w:rsidRPr="00FE3788">
        <w:rPr>
          <w:rFonts w:ascii="Times New Roman" w:hAnsi="Times New Roman" w:cs="Times New Roman"/>
        </w:rPr>
        <w:t xml:space="preserve"> nav atzīts par nepamatoti lētu. </w:t>
      </w:r>
    </w:p>
    <w:p w:rsidR="00E572F1" w:rsidRPr="00102966" w:rsidRDefault="00E26812">
      <w:pPr>
        <w:numPr>
          <w:ilvl w:val="1"/>
          <w:numId w:val="3"/>
        </w:numPr>
        <w:ind w:right="0"/>
        <w:rPr>
          <w:rFonts w:ascii="Times New Roman" w:hAnsi="Times New Roman" w:cs="Times New Roman"/>
        </w:rPr>
      </w:pPr>
      <w:r w:rsidRPr="00102966">
        <w:rPr>
          <w:rFonts w:ascii="Times New Roman" w:hAnsi="Times New Roman" w:cs="Times New Roman"/>
        </w:rPr>
        <w:t>Komisija piešķir līguma slēgšanas tiesības saimnieciski visizdevīgākajam p</w:t>
      </w:r>
      <w:r w:rsidR="00A8388E" w:rsidRPr="00102966">
        <w:rPr>
          <w:rFonts w:ascii="Times New Roman" w:hAnsi="Times New Roman" w:cs="Times New Roman"/>
        </w:rPr>
        <w:t>iedāvājumam</w:t>
      </w:r>
      <w:r w:rsidRPr="00102966">
        <w:rPr>
          <w:rFonts w:ascii="Times New Roman" w:hAnsi="Times New Roman" w:cs="Times New Roman"/>
        </w:rPr>
        <w:t xml:space="preserve">.  </w:t>
      </w:r>
    </w:p>
    <w:p w:rsidR="00E572F1" w:rsidRPr="00FE3788" w:rsidRDefault="00E26812">
      <w:pPr>
        <w:numPr>
          <w:ilvl w:val="1"/>
          <w:numId w:val="3"/>
        </w:numPr>
        <w:ind w:right="0"/>
        <w:rPr>
          <w:rFonts w:ascii="Times New Roman" w:hAnsi="Times New Roman" w:cs="Times New Roman"/>
        </w:rPr>
      </w:pPr>
      <w:r w:rsidRPr="00FE3788">
        <w:rPr>
          <w:rFonts w:ascii="Times New Roman" w:hAnsi="Times New Roman" w:cs="Times New Roman"/>
        </w:rPr>
        <w:t xml:space="preserve">Saimnieciski visizdevīgākais piedāvājums tiek noteikts, vērtējot iesniegtos piedāvājumus pamatojoties uz sekojošiem līguma piešķiršanas kritērijiem: </w:t>
      </w:r>
    </w:p>
    <w:p w:rsidR="00E572F1" w:rsidRPr="00FE3788" w:rsidRDefault="00E26812">
      <w:pPr>
        <w:spacing w:after="0" w:line="259" w:lineRule="auto"/>
        <w:ind w:left="142" w:right="0" w:firstLine="0"/>
        <w:jc w:val="left"/>
        <w:rPr>
          <w:rFonts w:ascii="Times New Roman" w:hAnsi="Times New Roman" w:cs="Times New Roman"/>
        </w:rPr>
      </w:pPr>
      <w:r w:rsidRPr="00FE3788">
        <w:rPr>
          <w:rFonts w:ascii="Times New Roman" w:hAnsi="Times New Roman" w:cs="Times New Roman"/>
        </w:rPr>
        <w:t xml:space="preserve"> </w:t>
      </w:r>
    </w:p>
    <w:tbl>
      <w:tblPr>
        <w:tblStyle w:val="TableGrid"/>
        <w:tblW w:w="7840" w:type="dxa"/>
        <w:tblInd w:w="520" w:type="dxa"/>
        <w:tblCellMar>
          <w:top w:w="56" w:type="dxa"/>
          <w:left w:w="102" w:type="dxa"/>
          <w:right w:w="144" w:type="dxa"/>
        </w:tblCellMar>
        <w:tblLook w:val="04A0" w:firstRow="1" w:lastRow="0" w:firstColumn="1" w:lastColumn="0" w:noHBand="0" w:noVBand="1"/>
      </w:tblPr>
      <w:tblGrid>
        <w:gridCol w:w="6569"/>
        <w:gridCol w:w="1271"/>
      </w:tblGrid>
      <w:tr w:rsidR="00E572F1" w:rsidRPr="00FE3788">
        <w:trPr>
          <w:trHeight w:val="497"/>
        </w:trPr>
        <w:tc>
          <w:tcPr>
            <w:tcW w:w="6569" w:type="dxa"/>
            <w:tcBorders>
              <w:top w:val="single" w:sz="12" w:space="0" w:color="000000"/>
              <w:left w:val="single" w:sz="12" w:space="0" w:color="000000"/>
              <w:bottom w:val="single" w:sz="12" w:space="0" w:color="000000"/>
              <w:right w:val="single" w:sz="4" w:space="0" w:color="000000"/>
            </w:tcBorders>
            <w:shd w:val="clear" w:color="auto" w:fill="C0C0C0"/>
          </w:tcPr>
          <w:p w:rsidR="00E572F1" w:rsidRPr="00FE3788" w:rsidRDefault="00A8388E">
            <w:pPr>
              <w:spacing w:after="0" w:line="259" w:lineRule="auto"/>
              <w:ind w:left="34" w:right="0" w:firstLine="0"/>
              <w:jc w:val="left"/>
              <w:rPr>
                <w:rFonts w:ascii="Times New Roman" w:hAnsi="Times New Roman" w:cs="Times New Roman"/>
              </w:rPr>
            </w:pPr>
            <w:r>
              <w:rPr>
                <w:rFonts w:ascii="Times New Roman" w:hAnsi="Times New Roman" w:cs="Times New Roman"/>
              </w:rPr>
              <w:t>K</w:t>
            </w:r>
            <w:r w:rsidR="00E26812" w:rsidRPr="00FE3788">
              <w:rPr>
                <w:rFonts w:ascii="Times New Roman" w:hAnsi="Times New Roman" w:cs="Times New Roman"/>
              </w:rPr>
              <w:t xml:space="preserve">ritēriji </w:t>
            </w:r>
          </w:p>
        </w:tc>
        <w:tc>
          <w:tcPr>
            <w:tcW w:w="1271" w:type="dxa"/>
            <w:tcBorders>
              <w:top w:val="single" w:sz="12" w:space="0" w:color="000000"/>
              <w:left w:val="single" w:sz="4" w:space="0" w:color="000000"/>
              <w:bottom w:val="single" w:sz="12" w:space="0" w:color="000000"/>
              <w:right w:val="single" w:sz="12" w:space="0" w:color="000000"/>
            </w:tcBorders>
            <w:shd w:val="clear" w:color="auto" w:fill="C0C0C0"/>
          </w:tcPr>
          <w:p w:rsidR="00E572F1" w:rsidRPr="00FE3788" w:rsidRDefault="00E26812">
            <w:pPr>
              <w:spacing w:after="0" w:line="259" w:lineRule="auto"/>
              <w:ind w:left="40" w:right="0" w:firstLine="0"/>
              <w:jc w:val="left"/>
              <w:rPr>
                <w:rFonts w:ascii="Times New Roman" w:hAnsi="Times New Roman" w:cs="Times New Roman"/>
              </w:rPr>
            </w:pPr>
            <w:r w:rsidRPr="00FE3788">
              <w:rPr>
                <w:rFonts w:ascii="Times New Roman" w:hAnsi="Times New Roman" w:cs="Times New Roman"/>
              </w:rPr>
              <w:t xml:space="preserve">Īpatsvars  </w:t>
            </w:r>
          </w:p>
        </w:tc>
      </w:tr>
      <w:tr w:rsidR="00E572F1" w:rsidRPr="00FE3788">
        <w:trPr>
          <w:trHeight w:val="510"/>
        </w:trPr>
        <w:tc>
          <w:tcPr>
            <w:tcW w:w="6569" w:type="dxa"/>
            <w:tcBorders>
              <w:top w:val="single" w:sz="12" w:space="0" w:color="000000"/>
              <w:left w:val="single" w:sz="12" w:space="0" w:color="000000"/>
              <w:bottom w:val="single" w:sz="12" w:space="0" w:color="000000"/>
              <w:right w:val="single" w:sz="4" w:space="0" w:color="000000"/>
            </w:tcBorders>
          </w:tcPr>
          <w:p w:rsidR="00E572F1" w:rsidRPr="00FE3788" w:rsidRDefault="00E26812">
            <w:pPr>
              <w:spacing w:after="0" w:line="259" w:lineRule="auto"/>
              <w:ind w:left="34" w:right="0" w:firstLine="0"/>
              <w:jc w:val="left"/>
              <w:rPr>
                <w:rFonts w:ascii="Times New Roman" w:hAnsi="Times New Roman" w:cs="Times New Roman"/>
              </w:rPr>
            </w:pPr>
            <w:r w:rsidRPr="00FE3788">
              <w:rPr>
                <w:rFonts w:ascii="Times New Roman" w:hAnsi="Times New Roman" w:cs="Times New Roman"/>
              </w:rPr>
              <w:t xml:space="preserve">Finansiālais piedāvājums  </w:t>
            </w:r>
          </w:p>
        </w:tc>
        <w:tc>
          <w:tcPr>
            <w:tcW w:w="1271" w:type="dxa"/>
            <w:tcBorders>
              <w:top w:val="single" w:sz="12" w:space="0" w:color="000000"/>
              <w:left w:val="single" w:sz="4" w:space="0" w:color="000000"/>
              <w:bottom w:val="single" w:sz="12" w:space="0" w:color="000000"/>
              <w:right w:val="single" w:sz="12" w:space="0" w:color="000000"/>
            </w:tcBorders>
          </w:tcPr>
          <w:p w:rsidR="00E572F1" w:rsidRPr="00FE3788" w:rsidRDefault="00E26812">
            <w:pPr>
              <w:spacing w:after="0" w:line="259" w:lineRule="auto"/>
              <w:ind w:left="40" w:right="0" w:firstLine="0"/>
              <w:jc w:val="left"/>
              <w:rPr>
                <w:rFonts w:ascii="Times New Roman" w:hAnsi="Times New Roman" w:cs="Times New Roman"/>
              </w:rPr>
            </w:pPr>
            <w:r w:rsidRPr="00FE3788">
              <w:rPr>
                <w:rFonts w:ascii="Times New Roman" w:hAnsi="Times New Roman" w:cs="Times New Roman"/>
              </w:rPr>
              <w:t xml:space="preserve">80 </w:t>
            </w:r>
          </w:p>
        </w:tc>
      </w:tr>
      <w:tr w:rsidR="00E572F1" w:rsidRPr="00FE3788">
        <w:trPr>
          <w:trHeight w:val="821"/>
        </w:trPr>
        <w:tc>
          <w:tcPr>
            <w:tcW w:w="6569" w:type="dxa"/>
            <w:tcBorders>
              <w:top w:val="single" w:sz="12" w:space="0" w:color="000000"/>
              <w:left w:val="single" w:sz="12" w:space="0" w:color="000000"/>
              <w:bottom w:val="single" w:sz="12" w:space="0" w:color="000000"/>
              <w:right w:val="single" w:sz="4" w:space="0" w:color="000000"/>
            </w:tcBorders>
          </w:tcPr>
          <w:p w:rsidR="00E572F1" w:rsidRPr="00FE3788" w:rsidRDefault="00E26812">
            <w:pPr>
              <w:spacing w:after="0" w:line="259" w:lineRule="auto"/>
              <w:ind w:left="0" w:right="0" w:firstLine="34"/>
              <w:rPr>
                <w:rFonts w:ascii="Times New Roman" w:hAnsi="Times New Roman" w:cs="Times New Roman"/>
              </w:rPr>
            </w:pPr>
            <w:r w:rsidRPr="00FE3788">
              <w:rPr>
                <w:rFonts w:ascii="Times New Roman" w:hAnsi="Times New Roman" w:cs="Times New Roman"/>
              </w:rPr>
              <w:t>Siltuma vadītspējas efektivitāte λ, pie nosacījuma, ka maksimāli augstākā pieļaujamā ir 0,027 W/</w:t>
            </w:r>
            <w:proofErr w:type="spellStart"/>
            <w:r w:rsidRPr="00FE3788">
              <w:rPr>
                <w:rFonts w:ascii="Times New Roman" w:hAnsi="Times New Roman" w:cs="Times New Roman"/>
              </w:rPr>
              <w:t>mK</w:t>
            </w:r>
            <w:proofErr w:type="spellEnd"/>
            <w:r w:rsidRPr="00FE3788">
              <w:rPr>
                <w:rFonts w:ascii="Times New Roman" w:hAnsi="Times New Roman" w:cs="Times New Roman"/>
              </w:rPr>
              <w:t xml:space="preserve"> </w:t>
            </w:r>
          </w:p>
        </w:tc>
        <w:tc>
          <w:tcPr>
            <w:tcW w:w="1271" w:type="dxa"/>
            <w:tcBorders>
              <w:top w:val="single" w:sz="12" w:space="0" w:color="000000"/>
              <w:left w:val="single" w:sz="4" w:space="0" w:color="000000"/>
              <w:bottom w:val="single" w:sz="12" w:space="0" w:color="000000"/>
              <w:right w:val="single" w:sz="12" w:space="0" w:color="000000"/>
            </w:tcBorders>
          </w:tcPr>
          <w:p w:rsidR="00E572F1" w:rsidRPr="00FE3788" w:rsidRDefault="00E26812">
            <w:pPr>
              <w:spacing w:after="0" w:line="259" w:lineRule="auto"/>
              <w:ind w:left="40" w:right="0" w:firstLine="0"/>
              <w:jc w:val="left"/>
              <w:rPr>
                <w:rFonts w:ascii="Times New Roman" w:hAnsi="Times New Roman" w:cs="Times New Roman"/>
              </w:rPr>
            </w:pPr>
            <w:r w:rsidRPr="00FE3788">
              <w:rPr>
                <w:rFonts w:ascii="Times New Roman" w:hAnsi="Times New Roman" w:cs="Times New Roman"/>
              </w:rPr>
              <w:t xml:space="preserve">20 </w:t>
            </w:r>
          </w:p>
        </w:tc>
      </w:tr>
    </w:tbl>
    <w:p w:rsidR="00E572F1" w:rsidRPr="00FE3788" w:rsidRDefault="00E26812">
      <w:pPr>
        <w:spacing w:after="0" w:line="259" w:lineRule="auto"/>
        <w:ind w:left="134" w:right="0" w:firstLine="0"/>
        <w:jc w:val="center"/>
        <w:rPr>
          <w:rFonts w:ascii="Times New Roman" w:hAnsi="Times New Roman" w:cs="Times New Roman"/>
        </w:rPr>
      </w:pPr>
      <w:r w:rsidRPr="00FE3788">
        <w:rPr>
          <w:rFonts w:ascii="Times New Roman" w:hAnsi="Times New Roman" w:cs="Times New Roman"/>
        </w:rPr>
        <w:t xml:space="preserve"> </w:t>
      </w:r>
    </w:p>
    <w:p w:rsidR="00E572F1" w:rsidRPr="00FE3788" w:rsidRDefault="00E26812">
      <w:pPr>
        <w:ind w:left="103" w:right="149"/>
        <w:rPr>
          <w:rFonts w:ascii="Times New Roman" w:hAnsi="Times New Roman" w:cs="Times New Roman"/>
        </w:rPr>
      </w:pPr>
      <w:r w:rsidRPr="00FE3788">
        <w:rPr>
          <w:rFonts w:ascii="Times New Roman" w:hAnsi="Times New Roman" w:cs="Times New Roman"/>
          <w:b/>
        </w:rPr>
        <w:t>3.3.1</w:t>
      </w:r>
      <w:r w:rsidRPr="00FE3788">
        <w:rPr>
          <w:rFonts w:ascii="Times New Roman" w:hAnsi="Times New Roman" w:cs="Times New Roman"/>
        </w:rPr>
        <w:t xml:space="preserve">.Finansiālā piedāvājuma vērtēšanas sistēma. </w:t>
      </w:r>
    </w:p>
    <w:p w:rsidR="00E572F1" w:rsidRPr="00FE3788" w:rsidRDefault="00E26812">
      <w:pPr>
        <w:ind w:left="838" w:right="25"/>
        <w:rPr>
          <w:rFonts w:ascii="Times New Roman" w:hAnsi="Times New Roman" w:cs="Times New Roman"/>
        </w:rPr>
      </w:pPr>
      <w:r w:rsidRPr="00FE3788">
        <w:rPr>
          <w:rFonts w:ascii="Times New Roman" w:hAnsi="Times New Roman" w:cs="Times New Roman"/>
        </w:rPr>
        <w:t xml:space="preserve">Piedāvājuma finansiālo novērtējumu iegūst – piedāvājumam ar viszemāko cenu tiek piešķirti 80 punkti, bet pārējiem piedāvājumiem punkti tiks aprēķināti proporcionāli attiecībā pret piedāvājumu ar viszemāko cenu: </w:t>
      </w:r>
    </w:p>
    <w:p w:rsidR="00E572F1" w:rsidRPr="00FE3788" w:rsidRDefault="00E26812">
      <w:pPr>
        <w:spacing w:after="0" w:line="259" w:lineRule="auto"/>
        <w:ind w:left="828" w:right="0" w:firstLine="0"/>
        <w:jc w:val="left"/>
        <w:rPr>
          <w:rFonts w:ascii="Times New Roman" w:hAnsi="Times New Roman" w:cs="Times New Roman"/>
        </w:rPr>
      </w:pPr>
      <w:r w:rsidRPr="00FE3788">
        <w:rPr>
          <w:rFonts w:ascii="Times New Roman" w:hAnsi="Times New Roman" w:cs="Times New Roman"/>
        </w:rPr>
        <w:t xml:space="preserve"> </w:t>
      </w:r>
    </w:p>
    <w:p w:rsidR="00E572F1" w:rsidRPr="00FE3788" w:rsidRDefault="00E26812">
      <w:pPr>
        <w:ind w:left="2319" w:right="149"/>
        <w:rPr>
          <w:rFonts w:ascii="Times New Roman" w:hAnsi="Times New Roman" w:cs="Times New Roman"/>
        </w:rPr>
      </w:pPr>
      <w:r w:rsidRPr="00FE3788">
        <w:rPr>
          <w:rFonts w:ascii="Times New Roman" w:hAnsi="Times New Roman" w:cs="Times New Roman"/>
        </w:rPr>
        <w:t xml:space="preserve">Zemākā cena </w:t>
      </w:r>
    </w:p>
    <w:p w:rsidR="00E572F1" w:rsidRPr="00FE3788" w:rsidRDefault="00E26812">
      <w:pPr>
        <w:spacing w:after="183"/>
        <w:ind w:left="2309" w:right="1742" w:hanging="108"/>
        <w:rPr>
          <w:rFonts w:ascii="Times New Roman" w:hAnsi="Times New Roman" w:cs="Times New Roman"/>
        </w:rPr>
      </w:pPr>
      <w:r w:rsidRPr="00FE3788">
        <w:rPr>
          <w:rFonts w:ascii="Times New Roman" w:hAnsi="Times New Roman" w:cs="Times New Roman"/>
          <w:noProof/>
          <w:sz w:val="22"/>
        </w:rPr>
        <mc:AlternateContent>
          <mc:Choice Requires="wpg">
            <w:drawing>
              <wp:inline distT="0" distB="0" distL="0" distR="0">
                <wp:extent cx="2161286" cy="6097"/>
                <wp:effectExtent l="0" t="0" r="0" b="0"/>
                <wp:docPr id="13009" name="Group 13009"/>
                <wp:cNvGraphicFramePr/>
                <a:graphic xmlns:a="http://schemas.openxmlformats.org/drawingml/2006/main">
                  <a:graphicData uri="http://schemas.microsoft.com/office/word/2010/wordprocessingGroup">
                    <wpg:wgp>
                      <wpg:cNvGrpSpPr/>
                      <wpg:grpSpPr>
                        <a:xfrm>
                          <a:off x="0" y="0"/>
                          <a:ext cx="2161286" cy="6097"/>
                          <a:chOff x="0" y="0"/>
                          <a:chExt cx="2161286" cy="6097"/>
                        </a:xfrm>
                      </wpg:grpSpPr>
                      <wps:wsp>
                        <wps:cNvPr id="17579" name="Shape 17579"/>
                        <wps:cNvSpPr/>
                        <wps:spPr>
                          <a:xfrm>
                            <a:off x="0" y="0"/>
                            <a:ext cx="2161286" cy="9144"/>
                          </a:xfrm>
                          <a:custGeom>
                            <a:avLst/>
                            <a:gdLst/>
                            <a:ahLst/>
                            <a:cxnLst/>
                            <a:rect l="0" t="0" r="0" b="0"/>
                            <a:pathLst>
                              <a:path w="2161286" h="9144">
                                <a:moveTo>
                                  <a:pt x="0" y="0"/>
                                </a:moveTo>
                                <a:lnTo>
                                  <a:pt x="2161286" y="0"/>
                                </a:lnTo>
                                <a:lnTo>
                                  <a:pt x="2161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F62EAA" id="Group 13009" o:spid="_x0000_s1026" style="width:170.2pt;height:.5pt;mso-position-horizontal-relative:char;mso-position-vertical-relative:line" coordsize="216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">
                <v:shape id="Shape 17579" o:spid="_x0000_s1027" style="position:absolute;width:21612;height:91;visibility:visible;mso-wrap-style:square;v-text-anchor:top" coordsize="2161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A88MA&#10;AADeAAAADwAAAGRycy9kb3ducmV2LnhtbERPS2vCQBC+F/wPywje6kbxEVNXEVGwtBcf7XnITpNg&#10;djbsrjH++25B6G0+vucs152pRUvOV5YVjIYJCOLc6ooLBZfz/jUF4QOyxtoyKXiQh/Wq97LETNs7&#10;H6k9hULEEPYZKihDaDIpfV6SQT+0DXHkfqwzGCJ0hdQO7zHc1HKcJDNpsOLYUGJD25Ly6+lmFMh2&#10;fx5/TD7bBbmv9Dvd4eO9QKUG/W7zBiJQF/7FT/dBx/nz6XwBf+/EG+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eA88MAAADeAAAADwAAAAAAAAAAAAAAAACYAgAAZHJzL2Rv&#10;d25yZXYueG1sUEsFBgAAAAAEAAQA9QAAAIgDAAAAAA==&#10;" path="m,l2161286,r,9144l,9144,,e" fillcolor="black" stroked="f" strokeweight="0">
                  <v:stroke miterlimit="83231f" joinstyle="miter"/>
                  <v:path arrowok="t" textboxrect="0,0,2161286,9144"/>
                </v:shape>
                <w10:anchorlock/>
              </v:group>
            </w:pict>
          </mc:Fallback>
        </mc:AlternateContent>
      </w:r>
      <w:r w:rsidRPr="00FE3788">
        <w:rPr>
          <w:rFonts w:ascii="Times New Roman" w:hAnsi="Times New Roman" w:cs="Times New Roman"/>
        </w:rPr>
        <w:t xml:space="preserve"> x 80 Pretendenta piedāvājuma cena </w:t>
      </w:r>
    </w:p>
    <w:p w:rsidR="00E572F1" w:rsidRPr="00FE3788" w:rsidRDefault="00E26812">
      <w:pPr>
        <w:spacing w:after="0" w:line="259" w:lineRule="auto"/>
        <w:ind w:left="134" w:right="0" w:firstLine="0"/>
        <w:jc w:val="center"/>
        <w:rPr>
          <w:rFonts w:ascii="Times New Roman" w:hAnsi="Times New Roman" w:cs="Times New Roman"/>
        </w:rPr>
      </w:pPr>
      <w:r w:rsidRPr="00FE3788">
        <w:rPr>
          <w:rFonts w:ascii="Times New Roman" w:hAnsi="Times New Roman" w:cs="Times New Roman"/>
        </w:rPr>
        <w:t xml:space="preserve"> </w:t>
      </w:r>
    </w:p>
    <w:p w:rsidR="00E572F1" w:rsidRPr="00FE3788" w:rsidRDefault="00E26812">
      <w:pPr>
        <w:ind w:left="772" w:right="149" w:hanging="679"/>
        <w:rPr>
          <w:rFonts w:ascii="Times New Roman" w:hAnsi="Times New Roman" w:cs="Times New Roman"/>
        </w:rPr>
      </w:pPr>
      <w:r w:rsidRPr="00FE3788">
        <w:rPr>
          <w:rFonts w:ascii="Times New Roman" w:hAnsi="Times New Roman" w:cs="Times New Roman"/>
          <w:b/>
        </w:rPr>
        <w:t>3.3.2.</w:t>
      </w:r>
      <w:r w:rsidRPr="00FE3788">
        <w:rPr>
          <w:rFonts w:ascii="Times New Roman" w:hAnsi="Times New Roman" w:cs="Times New Roman"/>
          <w:i/>
        </w:rPr>
        <w:t xml:space="preserve"> </w:t>
      </w:r>
      <w:r w:rsidRPr="00FE3788">
        <w:rPr>
          <w:rFonts w:ascii="Times New Roman" w:hAnsi="Times New Roman" w:cs="Times New Roman"/>
        </w:rPr>
        <w:t>Siltuma vadītspējas efektivitāte λ vērtēšanas sistēma, pie nosacījuma, ka maksimāli pieļaujamā vērtība ir 0,027 W/</w:t>
      </w:r>
      <w:proofErr w:type="spellStart"/>
      <w:r w:rsidRPr="00FE3788">
        <w:rPr>
          <w:rFonts w:ascii="Times New Roman" w:hAnsi="Times New Roman" w:cs="Times New Roman"/>
        </w:rPr>
        <w:t>mK</w:t>
      </w:r>
      <w:proofErr w:type="spellEnd"/>
      <w:r w:rsidRPr="00FE3788">
        <w:rPr>
          <w:rFonts w:ascii="Times New Roman" w:hAnsi="Times New Roman" w:cs="Times New Roman"/>
        </w:rPr>
        <w:t xml:space="preserve">: </w:t>
      </w:r>
    </w:p>
    <w:p w:rsidR="00E572F1" w:rsidRPr="00FE3788" w:rsidRDefault="00E26812">
      <w:pPr>
        <w:spacing w:after="0" w:line="259" w:lineRule="auto"/>
        <w:ind w:left="108" w:right="0" w:firstLine="0"/>
        <w:jc w:val="left"/>
        <w:rPr>
          <w:rFonts w:ascii="Times New Roman" w:hAnsi="Times New Roman" w:cs="Times New Roman"/>
        </w:rPr>
      </w:pPr>
      <w:r w:rsidRPr="00FE3788">
        <w:rPr>
          <w:rFonts w:ascii="Times New Roman" w:hAnsi="Times New Roman" w:cs="Times New Roman"/>
        </w:rPr>
        <w:t xml:space="preserve"> </w:t>
      </w:r>
    </w:p>
    <w:p w:rsidR="00E572F1" w:rsidRPr="00FE3788" w:rsidRDefault="00E26812">
      <w:pPr>
        <w:tabs>
          <w:tab w:val="center" w:pos="1213"/>
          <w:tab w:val="center" w:pos="3561"/>
          <w:tab w:val="center" w:pos="6816"/>
        </w:tabs>
        <w:ind w:left="0" w:right="0" w:firstLine="0"/>
        <w:jc w:val="left"/>
        <w:rPr>
          <w:rFonts w:ascii="Times New Roman" w:hAnsi="Times New Roman" w:cs="Times New Roman"/>
        </w:rPr>
      </w:pPr>
      <w:r w:rsidRPr="00FE3788">
        <w:rPr>
          <w:rFonts w:ascii="Times New Roman" w:hAnsi="Times New Roman" w:cs="Times New Roman"/>
          <w:sz w:val="22"/>
        </w:rPr>
        <w:tab/>
      </w:r>
      <w:r w:rsidRPr="00FE3788">
        <w:rPr>
          <w:rFonts w:ascii="Times New Roman" w:hAnsi="Times New Roman" w:cs="Times New Roman"/>
        </w:rPr>
        <w:t xml:space="preserve">λ =  </w:t>
      </w:r>
      <w:r w:rsidRPr="00FE3788">
        <w:rPr>
          <w:rFonts w:ascii="Times New Roman" w:hAnsi="Times New Roman" w:cs="Times New Roman"/>
        </w:rPr>
        <w:tab/>
        <w:t xml:space="preserve">pieļautā </w:t>
      </w:r>
      <w:proofErr w:type="spellStart"/>
      <w:r w:rsidRPr="00FE3788">
        <w:rPr>
          <w:rFonts w:ascii="Times New Roman" w:hAnsi="Times New Roman" w:cs="Times New Roman"/>
        </w:rPr>
        <w:t>max</w:t>
      </w:r>
      <w:proofErr w:type="spellEnd"/>
      <w:r w:rsidRPr="00FE3788">
        <w:rPr>
          <w:rFonts w:ascii="Times New Roman" w:hAnsi="Times New Roman" w:cs="Times New Roman"/>
        </w:rPr>
        <w:t xml:space="preserve"> λ - faktiskā piedāvātā λ  </w:t>
      </w:r>
      <w:r w:rsidRPr="00FE3788">
        <w:rPr>
          <w:rFonts w:ascii="Times New Roman" w:hAnsi="Times New Roman" w:cs="Times New Roman"/>
        </w:rPr>
        <w:tab/>
        <w:t xml:space="preserve">x 20 </w:t>
      </w:r>
    </w:p>
    <w:p w:rsidR="00E572F1" w:rsidRPr="00FE3788" w:rsidRDefault="00E26812">
      <w:pPr>
        <w:spacing w:after="48" w:line="259" w:lineRule="auto"/>
        <w:ind w:left="1673" w:right="0" w:firstLine="0"/>
        <w:jc w:val="left"/>
        <w:rPr>
          <w:rFonts w:ascii="Times New Roman" w:hAnsi="Times New Roman" w:cs="Times New Roman"/>
        </w:rPr>
      </w:pPr>
      <w:r w:rsidRPr="00FE3788">
        <w:rPr>
          <w:rFonts w:ascii="Times New Roman" w:hAnsi="Times New Roman" w:cs="Times New Roman"/>
          <w:noProof/>
          <w:sz w:val="22"/>
        </w:rPr>
        <mc:AlternateContent>
          <mc:Choice Requires="wpg">
            <w:drawing>
              <wp:inline distT="0" distB="0" distL="0" distR="0">
                <wp:extent cx="3069971" cy="6096"/>
                <wp:effectExtent l="0" t="0" r="0" b="0"/>
                <wp:docPr id="13010" name="Group 13010"/>
                <wp:cNvGraphicFramePr/>
                <a:graphic xmlns:a="http://schemas.openxmlformats.org/drawingml/2006/main">
                  <a:graphicData uri="http://schemas.microsoft.com/office/word/2010/wordprocessingGroup">
                    <wpg:wgp>
                      <wpg:cNvGrpSpPr/>
                      <wpg:grpSpPr>
                        <a:xfrm>
                          <a:off x="0" y="0"/>
                          <a:ext cx="3069971" cy="6096"/>
                          <a:chOff x="0" y="0"/>
                          <a:chExt cx="3069971" cy="6096"/>
                        </a:xfrm>
                      </wpg:grpSpPr>
                      <wps:wsp>
                        <wps:cNvPr id="17580" name="Shape 17580"/>
                        <wps:cNvSpPr/>
                        <wps:spPr>
                          <a:xfrm>
                            <a:off x="0" y="0"/>
                            <a:ext cx="3069971" cy="9144"/>
                          </a:xfrm>
                          <a:custGeom>
                            <a:avLst/>
                            <a:gdLst/>
                            <a:ahLst/>
                            <a:cxnLst/>
                            <a:rect l="0" t="0" r="0" b="0"/>
                            <a:pathLst>
                              <a:path w="3069971" h="9144">
                                <a:moveTo>
                                  <a:pt x="0" y="0"/>
                                </a:moveTo>
                                <a:lnTo>
                                  <a:pt x="3069971" y="0"/>
                                </a:lnTo>
                                <a:lnTo>
                                  <a:pt x="30699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92E0C5" id="Group 13010" o:spid="_x0000_s1026" style="width:241.75pt;height:.5pt;mso-position-horizontal-relative:char;mso-position-vertical-relative:line" coordsize="30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">
                <v:shape id="Shape 17580" o:spid="_x0000_s1027" style="position:absolute;width:30699;height:91;visibility:visible;mso-wrap-style:square;v-text-anchor:top" coordsize="30699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Yx8YA&#10;AADeAAAADwAAAGRycy9kb3ducmV2LnhtbESPQWvDMAyF74P9B6PBbqvTjWYhrVtGYGynwdIeupuI&#10;1Tg0lkPsNtm/nw6F3ST09N77NrvZ9+pKY+wCG1guMlDETbAdtwYO+/enAlRMyBb7wGTglyLstvd3&#10;GyxtmPibrnVqlZhwLNGAS2kotY6NI49xEQZiuZ3C6DHJOrbajjiJue/1c5bl2mPHkuBwoMpRc64v&#10;3kBXuyovjpfjR5xyLnCov35eKmMeH+a3NahEc/oX374/rdR/XRUCIDgyg9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RYx8YAAADeAAAADwAAAAAAAAAAAAAAAACYAgAAZHJz&#10;L2Rvd25yZXYueG1sUEsFBgAAAAAEAAQA9QAAAIsDAAAAAA==&#10;" path="m,l3069971,r,9144l,9144,,e" fillcolor="black" stroked="f" strokeweight="0">
                  <v:stroke miterlimit="83231f" joinstyle="miter"/>
                  <v:path arrowok="t" textboxrect="0,0,3069971,9144"/>
                </v:shape>
                <w10:anchorlock/>
              </v:group>
            </w:pict>
          </mc:Fallback>
        </mc:AlternateContent>
      </w:r>
    </w:p>
    <w:p w:rsidR="00E572F1" w:rsidRPr="00FE3788" w:rsidRDefault="00E26812">
      <w:pPr>
        <w:ind w:left="103" w:right="149"/>
        <w:rPr>
          <w:rFonts w:ascii="Times New Roman" w:hAnsi="Times New Roman" w:cs="Times New Roman"/>
        </w:rPr>
      </w:pPr>
      <w:r w:rsidRPr="00FE3788">
        <w:rPr>
          <w:rFonts w:ascii="Times New Roman" w:hAnsi="Times New Roman" w:cs="Times New Roman"/>
        </w:rPr>
        <w:lastRenderedPageBreak/>
        <w:t xml:space="preserve">                            pieļautā </w:t>
      </w:r>
      <w:proofErr w:type="spellStart"/>
      <w:r w:rsidRPr="00FE3788">
        <w:rPr>
          <w:rFonts w:ascii="Times New Roman" w:hAnsi="Times New Roman" w:cs="Times New Roman"/>
        </w:rPr>
        <w:t>max</w:t>
      </w:r>
      <w:proofErr w:type="spellEnd"/>
      <w:r w:rsidRPr="00FE3788">
        <w:rPr>
          <w:rFonts w:ascii="Times New Roman" w:hAnsi="Times New Roman" w:cs="Times New Roman"/>
        </w:rPr>
        <w:t xml:space="preserve"> λ - labākā piedāvātā λ </w:t>
      </w:r>
    </w:p>
    <w:p w:rsidR="00E572F1" w:rsidRPr="00FE3788" w:rsidRDefault="00E26812">
      <w:pPr>
        <w:spacing w:after="0" w:line="259" w:lineRule="auto"/>
        <w:ind w:left="108" w:right="0" w:firstLine="0"/>
        <w:jc w:val="left"/>
        <w:rPr>
          <w:rFonts w:ascii="Times New Roman" w:hAnsi="Times New Roman" w:cs="Times New Roman"/>
        </w:rPr>
      </w:pPr>
      <w:r w:rsidRPr="00FE3788">
        <w:rPr>
          <w:rFonts w:ascii="Times New Roman" w:hAnsi="Times New Roman" w:cs="Times New Roman"/>
        </w:rPr>
        <w:t xml:space="preserve"> </w:t>
      </w:r>
    </w:p>
    <w:p w:rsidR="00E572F1" w:rsidRPr="00FE3788" w:rsidRDefault="00E26812">
      <w:pPr>
        <w:ind w:left="103" w:right="0"/>
        <w:rPr>
          <w:rFonts w:ascii="Times New Roman" w:hAnsi="Times New Roman" w:cs="Times New Roman"/>
        </w:rPr>
      </w:pPr>
      <w:r w:rsidRPr="00FE3788">
        <w:rPr>
          <w:rFonts w:ascii="Times New Roman" w:hAnsi="Times New Roman" w:cs="Times New Roman"/>
          <w:b/>
        </w:rPr>
        <w:t>3.4.</w:t>
      </w:r>
      <w:r w:rsidRPr="00FE3788">
        <w:rPr>
          <w:rFonts w:ascii="Times New Roman" w:hAnsi="Times New Roman" w:cs="Times New Roman"/>
        </w:rPr>
        <w:t xml:space="preserve"> Kopvērtējuma punkti tiks aprēķināti saskaitot visus iegūtos punktus kopā. Maksimāli iespējamo punktu skaits – 100 punkti. </w:t>
      </w:r>
    </w:p>
    <w:p w:rsidR="00E572F1" w:rsidRPr="00FE3788" w:rsidRDefault="00E26812">
      <w:pPr>
        <w:spacing w:after="0" w:line="259" w:lineRule="auto"/>
        <w:ind w:left="108" w:right="0" w:firstLine="0"/>
        <w:jc w:val="left"/>
        <w:rPr>
          <w:rFonts w:ascii="Times New Roman" w:hAnsi="Times New Roman" w:cs="Times New Roman"/>
        </w:rPr>
      </w:pPr>
      <w:r w:rsidRPr="00FE3788">
        <w:rPr>
          <w:rFonts w:ascii="Times New Roman" w:hAnsi="Times New Roman" w:cs="Times New Roman"/>
        </w:rPr>
        <w:t xml:space="preserve"> </w:t>
      </w:r>
    </w:p>
    <w:p w:rsidR="00E572F1" w:rsidRPr="00FE3788" w:rsidRDefault="00E26812">
      <w:pPr>
        <w:spacing w:after="0" w:line="259" w:lineRule="auto"/>
        <w:ind w:left="0" w:right="0" w:firstLine="0"/>
        <w:jc w:val="center"/>
        <w:rPr>
          <w:rFonts w:ascii="Times New Roman" w:hAnsi="Times New Roman" w:cs="Times New Roman"/>
        </w:rPr>
      </w:pPr>
      <w:r w:rsidRPr="00FE3788">
        <w:rPr>
          <w:rFonts w:ascii="Times New Roman" w:hAnsi="Times New Roman" w:cs="Times New Roman"/>
          <w:b/>
        </w:rPr>
        <w:t xml:space="preserve"> </w:t>
      </w:r>
    </w:p>
    <w:p w:rsidR="00E572F1" w:rsidRPr="00FE3788" w:rsidRDefault="00E26812">
      <w:pPr>
        <w:numPr>
          <w:ilvl w:val="0"/>
          <w:numId w:val="2"/>
        </w:numPr>
        <w:spacing w:after="3" w:line="259" w:lineRule="auto"/>
        <w:ind w:right="56" w:hanging="261"/>
        <w:jc w:val="center"/>
        <w:rPr>
          <w:rFonts w:ascii="Times New Roman" w:hAnsi="Times New Roman" w:cs="Times New Roman"/>
        </w:rPr>
      </w:pPr>
      <w:r w:rsidRPr="00FE3788">
        <w:rPr>
          <w:rFonts w:ascii="Times New Roman" w:hAnsi="Times New Roman" w:cs="Times New Roman"/>
          <w:b/>
        </w:rPr>
        <w:t xml:space="preserve">SADAĻA </w:t>
      </w:r>
    </w:p>
    <w:p w:rsidR="00E572F1" w:rsidRPr="00FE3788" w:rsidRDefault="00E26812">
      <w:pPr>
        <w:spacing w:after="0" w:line="259" w:lineRule="auto"/>
        <w:ind w:left="0" w:right="0" w:firstLine="0"/>
        <w:jc w:val="center"/>
        <w:rPr>
          <w:rFonts w:ascii="Times New Roman" w:hAnsi="Times New Roman" w:cs="Times New Roman"/>
        </w:rPr>
      </w:pPr>
      <w:r w:rsidRPr="00FE3788">
        <w:rPr>
          <w:rFonts w:ascii="Times New Roman" w:hAnsi="Times New Roman" w:cs="Times New Roman"/>
          <w:b/>
        </w:rPr>
        <w:t xml:space="preserve"> </w:t>
      </w:r>
    </w:p>
    <w:p w:rsidR="00E572F1" w:rsidRPr="00FE3788" w:rsidRDefault="00E26812">
      <w:pPr>
        <w:spacing w:after="3" w:line="259" w:lineRule="auto"/>
        <w:ind w:right="59"/>
        <w:jc w:val="center"/>
        <w:rPr>
          <w:rFonts w:ascii="Times New Roman" w:hAnsi="Times New Roman" w:cs="Times New Roman"/>
        </w:rPr>
      </w:pPr>
      <w:r w:rsidRPr="00FE3788">
        <w:rPr>
          <w:rFonts w:ascii="Times New Roman" w:hAnsi="Times New Roman" w:cs="Times New Roman"/>
          <w:b/>
        </w:rPr>
        <w:t xml:space="preserve">IEPIRKUMA LĪGUMA SLĒGŠANA </w:t>
      </w:r>
    </w:p>
    <w:p w:rsidR="00E572F1" w:rsidRPr="00FE3788" w:rsidRDefault="00E26812">
      <w:pPr>
        <w:spacing w:after="0" w:line="259" w:lineRule="auto"/>
        <w:ind w:left="0" w:right="0" w:firstLine="0"/>
        <w:jc w:val="center"/>
        <w:rPr>
          <w:rFonts w:ascii="Times New Roman" w:hAnsi="Times New Roman" w:cs="Times New Roman"/>
        </w:rPr>
      </w:pPr>
      <w:r w:rsidRPr="00FE3788">
        <w:rPr>
          <w:rFonts w:ascii="Times New Roman" w:hAnsi="Times New Roman" w:cs="Times New Roman"/>
          <w:b/>
        </w:rPr>
        <w:t xml:space="preserve"> </w:t>
      </w:r>
    </w:p>
    <w:p w:rsidR="00E572F1" w:rsidRPr="00FE3788" w:rsidRDefault="00E26812">
      <w:pPr>
        <w:ind w:left="103" w:right="25"/>
        <w:rPr>
          <w:rFonts w:ascii="Times New Roman" w:hAnsi="Times New Roman" w:cs="Times New Roman"/>
        </w:rPr>
      </w:pPr>
      <w:r w:rsidRPr="00FE3788">
        <w:rPr>
          <w:rFonts w:ascii="Times New Roman" w:hAnsi="Times New Roman" w:cs="Times New Roman"/>
          <w:b/>
        </w:rPr>
        <w:t xml:space="preserve">4.1. </w:t>
      </w:r>
      <w:r w:rsidRPr="00FE3788">
        <w:rPr>
          <w:rFonts w:ascii="Times New Roman" w:hAnsi="Times New Roman" w:cs="Times New Roman"/>
        </w:rPr>
        <w:t>Pasūtītājs, pamatojoties uz Komisijas lēmumu un izraudzītā Pretende</w:t>
      </w:r>
      <w:r w:rsidR="007C23D3">
        <w:rPr>
          <w:rFonts w:ascii="Times New Roman" w:hAnsi="Times New Roman" w:cs="Times New Roman"/>
        </w:rPr>
        <w:t>nta piedāvājumu</w:t>
      </w:r>
      <w:r w:rsidRPr="00FE3788">
        <w:rPr>
          <w:rFonts w:ascii="Times New Roman" w:hAnsi="Times New Roman" w:cs="Times New Roman"/>
        </w:rPr>
        <w:t>, ar izraudzīto Pretendentu slēdz Iepirkuma līgumu atbilstoši Līguma projekta</w:t>
      </w:r>
      <w:r w:rsidR="003E4165">
        <w:rPr>
          <w:rFonts w:ascii="Times New Roman" w:hAnsi="Times New Roman" w:cs="Times New Roman"/>
        </w:rPr>
        <w:t xml:space="preserve"> veidnei (nolikuma 7.pielikums).</w:t>
      </w:r>
      <w:r w:rsidRPr="00FE3788">
        <w:rPr>
          <w:rFonts w:ascii="Times New Roman" w:hAnsi="Times New Roman" w:cs="Times New Roman"/>
        </w:rPr>
        <w:t xml:space="preserve"> </w:t>
      </w:r>
    </w:p>
    <w:p w:rsidR="003E4165" w:rsidRPr="00FE3788" w:rsidRDefault="00E26812" w:rsidP="003E4165">
      <w:pPr>
        <w:spacing w:after="27"/>
        <w:ind w:left="813" w:right="149" w:hanging="720"/>
        <w:rPr>
          <w:rFonts w:ascii="Times New Roman" w:hAnsi="Times New Roman" w:cs="Times New Roman"/>
        </w:rPr>
      </w:pPr>
      <w:r w:rsidRPr="00FE3788">
        <w:rPr>
          <w:rFonts w:ascii="Times New Roman" w:eastAsia="Times New Roman" w:hAnsi="Times New Roman" w:cs="Times New Roman"/>
          <w:sz w:val="22"/>
        </w:rPr>
        <w:t xml:space="preserve"> </w:t>
      </w:r>
      <w:r w:rsidR="003E4165">
        <w:rPr>
          <w:rFonts w:ascii="Times New Roman" w:hAnsi="Times New Roman" w:cs="Times New Roman"/>
          <w:i/>
          <w:color w:val="FF0000"/>
        </w:rPr>
        <w:t>(grozīts ar iepirkumu komisijas 13.06.2018. lēmumu)</w:t>
      </w:r>
    </w:p>
    <w:p w:rsidR="00E572F1" w:rsidRPr="00FE3788" w:rsidRDefault="00E572F1">
      <w:pPr>
        <w:spacing w:after="0" w:line="259" w:lineRule="auto"/>
        <w:ind w:left="108" w:right="0" w:firstLine="0"/>
        <w:jc w:val="left"/>
        <w:rPr>
          <w:rFonts w:ascii="Times New Roman" w:hAnsi="Times New Roman" w:cs="Times New Roman"/>
        </w:rPr>
      </w:pPr>
    </w:p>
    <w:p w:rsidR="00E572F1" w:rsidRPr="00FE3788" w:rsidRDefault="00E26812">
      <w:pPr>
        <w:spacing w:after="0" w:line="259" w:lineRule="auto"/>
        <w:ind w:left="108" w:right="0" w:firstLine="0"/>
        <w:jc w:val="left"/>
        <w:rPr>
          <w:rFonts w:ascii="Times New Roman" w:hAnsi="Times New Roman" w:cs="Times New Roman"/>
        </w:rPr>
      </w:pPr>
      <w:r w:rsidRPr="00FE3788">
        <w:rPr>
          <w:rFonts w:ascii="Times New Roman" w:eastAsia="Times New Roman" w:hAnsi="Times New Roman" w:cs="Times New Roman"/>
          <w:sz w:val="22"/>
        </w:rPr>
        <w:t xml:space="preserve"> </w:t>
      </w:r>
    </w:p>
    <w:p w:rsidR="00E572F1" w:rsidRPr="00FE3788" w:rsidRDefault="00E26812" w:rsidP="00A8388E">
      <w:pPr>
        <w:spacing w:after="0" w:line="259" w:lineRule="auto"/>
        <w:ind w:left="108" w:right="0" w:firstLine="0"/>
        <w:jc w:val="left"/>
        <w:rPr>
          <w:rFonts w:ascii="Times New Roman" w:hAnsi="Times New Roman" w:cs="Times New Roman"/>
        </w:rPr>
      </w:pPr>
      <w:r w:rsidRPr="00FE3788">
        <w:rPr>
          <w:rFonts w:ascii="Times New Roman" w:eastAsia="Times New Roman" w:hAnsi="Times New Roman" w:cs="Times New Roman"/>
          <w:sz w:val="22"/>
        </w:rPr>
        <w:t xml:space="preserve"> </w:t>
      </w:r>
    </w:p>
    <w:p w:rsidR="00E572F1" w:rsidRPr="00FE3788" w:rsidRDefault="00E26812">
      <w:pPr>
        <w:numPr>
          <w:ilvl w:val="0"/>
          <w:numId w:val="2"/>
        </w:numPr>
        <w:spacing w:after="3" w:line="259" w:lineRule="auto"/>
        <w:ind w:right="56" w:hanging="261"/>
        <w:jc w:val="center"/>
        <w:rPr>
          <w:rFonts w:ascii="Times New Roman" w:hAnsi="Times New Roman" w:cs="Times New Roman"/>
        </w:rPr>
      </w:pPr>
      <w:r w:rsidRPr="00FE3788">
        <w:rPr>
          <w:rFonts w:ascii="Times New Roman" w:hAnsi="Times New Roman" w:cs="Times New Roman"/>
          <w:b/>
        </w:rPr>
        <w:t xml:space="preserve">SADAĻA </w:t>
      </w:r>
    </w:p>
    <w:p w:rsidR="00E572F1" w:rsidRPr="00FE3788" w:rsidRDefault="00E26812">
      <w:pPr>
        <w:spacing w:after="0" w:line="259" w:lineRule="auto"/>
        <w:ind w:left="0" w:right="0" w:firstLine="0"/>
        <w:jc w:val="center"/>
        <w:rPr>
          <w:rFonts w:ascii="Times New Roman" w:hAnsi="Times New Roman" w:cs="Times New Roman"/>
        </w:rPr>
      </w:pPr>
      <w:r w:rsidRPr="00FE3788">
        <w:rPr>
          <w:rFonts w:ascii="Times New Roman" w:hAnsi="Times New Roman" w:cs="Times New Roman"/>
          <w:b/>
        </w:rPr>
        <w:t xml:space="preserve"> </w:t>
      </w:r>
    </w:p>
    <w:p w:rsidR="00E572F1" w:rsidRPr="00FE3788" w:rsidRDefault="00E26812">
      <w:pPr>
        <w:spacing w:after="3" w:line="259" w:lineRule="auto"/>
        <w:ind w:right="56"/>
        <w:jc w:val="center"/>
        <w:rPr>
          <w:rFonts w:ascii="Times New Roman" w:hAnsi="Times New Roman" w:cs="Times New Roman"/>
        </w:rPr>
      </w:pPr>
      <w:r w:rsidRPr="00FE3788">
        <w:rPr>
          <w:rFonts w:ascii="Times New Roman" w:hAnsi="Times New Roman" w:cs="Times New Roman"/>
          <w:b/>
        </w:rPr>
        <w:t xml:space="preserve">PIELIKUMI </w:t>
      </w:r>
    </w:p>
    <w:p w:rsidR="00E572F1" w:rsidRPr="00FE3788" w:rsidRDefault="00E26812">
      <w:pPr>
        <w:spacing w:after="0" w:line="259" w:lineRule="auto"/>
        <w:ind w:left="1" w:right="0" w:firstLine="0"/>
        <w:jc w:val="center"/>
        <w:rPr>
          <w:rFonts w:ascii="Times New Roman" w:hAnsi="Times New Roman" w:cs="Times New Roman"/>
        </w:rPr>
      </w:pPr>
      <w:r w:rsidRPr="00FE3788">
        <w:rPr>
          <w:rFonts w:ascii="Times New Roman" w:eastAsia="Times New Roman" w:hAnsi="Times New Roman" w:cs="Times New Roman"/>
          <w:b/>
          <w:sz w:val="22"/>
        </w:rPr>
        <w:t xml:space="preserve"> </w:t>
      </w:r>
    </w:p>
    <w:tbl>
      <w:tblPr>
        <w:tblStyle w:val="TableGrid"/>
        <w:tblW w:w="7594" w:type="dxa"/>
        <w:tblInd w:w="396" w:type="dxa"/>
        <w:tblLook w:val="04A0" w:firstRow="1" w:lastRow="0" w:firstColumn="1" w:lastColumn="0" w:noHBand="0" w:noVBand="1"/>
      </w:tblPr>
      <w:tblGrid>
        <w:gridCol w:w="1558"/>
        <w:gridCol w:w="5142"/>
        <w:gridCol w:w="894"/>
      </w:tblGrid>
      <w:tr w:rsidR="00E572F1" w:rsidRPr="00FE3788">
        <w:trPr>
          <w:trHeight w:val="311"/>
        </w:trPr>
        <w:tc>
          <w:tcPr>
            <w:tcW w:w="1565"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b/>
                <w:sz w:val="22"/>
              </w:rPr>
              <w:t xml:space="preserve">1.pielikums </w:t>
            </w:r>
          </w:p>
        </w:tc>
        <w:tc>
          <w:tcPr>
            <w:tcW w:w="5240"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sz w:val="22"/>
              </w:rPr>
              <w:t xml:space="preserve">Tehniskā specifikācija </w:t>
            </w:r>
          </w:p>
        </w:tc>
        <w:tc>
          <w:tcPr>
            <w:tcW w:w="789"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sz w:val="22"/>
              </w:rPr>
              <w:t xml:space="preserve"> </w:t>
            </w:r>
          </w:p>
        </w:tc>
      </w:tr>
      <w:tr w:rsidR="00E572F1" w:rsidRPr="00FE3788">
        <w:trPr>
          <w:trHeight w:val="413"/>
        </w:trPr>
        <w:tc>
          <w:tcPr>
            <w:tcW w:w="1565"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b/>
              </w:rPr>
              <w:t xml:space="preserve">2.pielikums </w:t>
            </w:r>
          </w:p>
        </w:tc>
        <w:tc>
          <w:tcPr>
            <w:tcW w:w="5240"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rPr>
              <w:t xml:space="preserve">Prasības piedāvājuma noformēšanai </w:t>
            </w:r>
          </w:p>
        </w:tc>
        <w:tc>
          <w:tcPr>
            <w:tcW w:w="789"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sz w:val="22"/>
              </w:rPr>
              <w:t xml:space="preserve"> </w:t>
            </w:r>
          </w:p>
        </w:tc>
      </w:tr>
      <w:tr w:rsidR="00E572F1" w:rsidRPr="00FE3788">
        <w:trPr>
          <w:trHeight w:val="372"/>
        </w:trPr>
        <w:tc>
          <w:tcPr>
            <w:tcW w:w="1565"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b/>
                <w:sz w:val="22"/>
              </w:rPr>
              <w:t xml:space="preserve">3.pielikums </w:t>
            </w:r>
          </w:p>
        </w:tc>
        <w:tc>
          <w:tcPr>
            <w:tcW w:w="5240"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sz w:val="22"/>
              </w:rPr>
              <w:t xml:space="preserve">Prasības tehniskā piedāvājuma sagatavošanai </w:t>
            </w:r>
          </w:p>
        </w:tc>
        <w:tc>
          <w:tcPr>
            <w:tcW w:w="789"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sz w:val="22"/>
              </w:rPr>
              <w:t xml:space="preserve"> </w:t>
            </w:r>
          </w:p>
        </w:tc>
      </w:tr>
      <w:tr w:rsidR="00E572F1" w:rsidRPr="00FE3788">
        <w:trPr>
          <w:trHeight w:val="414"/>
        </w:trPr>
        <w:tc>
          <w:tcPr>
            <w:tcW w:w="1565"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b/>
              </w:rPr>
              <w:t xml:space="preserve">4.pielikums </w:t>
            </w:r>
          </w:p>
        </w:tc>
        <w:tc>
          <w:tcPr>
            <w:tcW w:w="5240"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rPr>
              <w:t xml:space="preserve">Prasības finanšu piedāvājuma sagatavošanai </w:t>
            </w:r>
          </w:p>
        </w:tc>
        <w:tc>
          <w:tcPr>
            <w:tcW w:w="789"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sz w:val="22"/>
              </w:rPr>
              <w:t xml:space="preserve"> </w:t>
            </w:r>
          </w:p>
        </w:tc>
      </w:tr>
      <w:tr w:rsidR="00E572F1" w:rsidRPr="00FE3788">
        <w:trPr>
          <w:trHeight w:val="414"/>
        </w:trPr>
        <w:tc>
          <w:tcPr>
            <w:tcW w:w="1565"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b/>
              </w:rPr>
              <w:t xml:space="preserve">5.pielikums </w:t>
            </w:r>
          </w:p>
        </w:tc>
        <w:tc>
          <w:tcPr>
            <w:tcW w:w="5240"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rPr>
              <w:t xml:space="preserve">Vērtēšanas nosacījumi </w:t>
            </w:r>
          </w:p>
        </w:tc>
        <w:tc>
          <w:tcPr>
            <w:tcW w:w="789"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sz w:val="22"/>
              </w:rPr>
              <w:t xml:space="preserve"> </w:t>
            </w:r>
          </w:p>
        </w:tc>
      </w:tr>
      <w:tr w:rsidR="00E572F1" w:rsidRPr="00FE3788">
        <w:trPr>
          <w:trHeight w:val="413"/>
        </w:trPr>
        <w:tc>
          <w:tcPr>
            <w:tcW w:w="1565"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b/>
              </w:rPr>
              <w:t xml:space="preserve">6.pielikums </w:t>
            </w:r>
          </w:p>
        </w:tc>
        <w:tc>
          <w:tcPr>
            <w:tcW w:w="5240"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rPr>
              <w:t xml:space="preserve">Piedāvājuma nodrošinājuma noteikumi </w:t>
            </w:r>
          </w:p>
        </w:tc>
        <w:tc>
          <w:tcPr>
            <w:tcW w:w="789"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sz w:val="22"/>
              </w:rPr>
              <w:t xml:space="preserve"> </w:t>
            </w:r>
          </w:p>
        </w:tc>
      </w:tr>
      <w:tr w:rsidR="00E572F1" w:rsidRPr="00FE3788">
        <w:trPr>
          <w:trHeight w:val="436"/>
        </w:trPr>
        <w:tc>
          <w:tcPr>
            <w:tcW w:w="1565"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b/>
              </w:rPr>
              <w:t xml:space="preserve">7.pielikums </w:t>
            </w:r>
          </w:p>
        </w:tc>
        <w:tc>
          <w:tcPr>
            <w:tcW w:w="5240"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rPr>
              <w:t xml:space="preserve">Līguma projekts </w:t>
            </w:r>
          </w:p>
        </w:tc>
        <w:tc>
          <w:tcPr>
            <w:tcW w:w="789"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sz w:val="22"/>
              </w:rPr>
              <w:t xml:space="preserve"> </w:t>
            </w:r>
          </w:p>
        </w:tc>
      </w:tr>
      <w:tr w:rsidR="00E572F1" w:rsidRPr="00FE3788">
        <w:trPr>
          <w:trHeight w:val="706"/>
        </w:trPr>
        <w:tc>
          <w:tcPr>
            <w:tcW w:w="1565"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b/>
              </w:rPr>
              <w:t xml:space="preserve">8.pielikums </w:t>
            </w:r>
          </w:p>
        </w:tc>
        <w:tc>
          <w:tcPr>
            <w:tcW w:w="5240"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rPr>
              <w:t xml:space="preserve">Pieteikums </w:t>
            </w:r>
            <w:r w:rsidRPr="00FE3788">
              <w:rPr>
                <w:rFonts w:ascii="Times New Roman" w:hAnsi="Times New Roman" w:cs="Times New Roman"/>
              </w:rPr>
              <w:tab/>
              <w:t xml:space="preserve">dalībai </w:t>
            </w:r>
            <w:r w:rsidRPr="00FE3788">
              <w:rPr>
                <w:rFonts w:ascii="Times New Roman" w:hAnsi="Times New Roman" w:cs="Times New Roman"/>
              </w:rPr>
              <w:tab/>
              <w:t xml:space="preserve">atklātā </w:t>
            </w:r>
            <w:r w:rsidRPr="00FE3788">
              <w:rPr>
                <w:rFonts w:ascii="Times New Roman" w:hAnsi="Times New Roman" w:cs="Times New Roman"/>
              </w:rPr>
              <w:tab/>
              <w:t xml:space="preserve">konkursā/Finanšu piedāvājums </w:t>
            </w:r>
          </w:p>
        </w:tc>
        <w:tc>
          <w:tcPr>
            <w:tcW w:w="789" w:type="dxa"/>
            <w:tcBorders>
              <w:top w:val="nil"/>
              <w:left w:val="nil"/>
              <w:bottom w:val="nil"/>
              <w:right w:val="nil"/>
            </w:tcBorders>
          </w:tcPr>
          <w:p w:rsidR="00E572F1" w:rsidRPr="00FE3788" w:rsidRDefault="00E26812">
            <w:pPr>
              <w:spacing w:after="0" w:line="259" w:lineRule="auto"/>
              <w:ind w:left="0" w:right="0" w:firstLine="0"/>
              <w:rPr>
                <w:rFonts w:ascii="Times New Roman" w:hAnsi="Times New Roman" w:cs="Times New Roman"/>
              </w:rPr>
            </w:pPr>
            <w:r w:rsidRPr="00FE3788">
              <w:rPr>
                <w:rFonts w:ascii="Times New Roman" w:hAnsi="Times New Roman" w:cs="Times New Roman"/>
              </w:rPr>
              <w:t xml:space="preserve">VEIDNE </w:t>
            </w:r>
          </w:p>
        </w:tc>
      </w:tr>
      <w:tr w:rsidR="00E572F1" w:rsidRPr="00FE3788">
        <w:trPr>
          <w:trHeight w:val="413"/>
        </w:trPr>
        <w:tc>
          <w:tcPr>
            <w:tcW w:w="1565"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b/>
              </w:rPr>
              <w:t xml:space="preserve">9.pielikums </w:t>
            </w:r>
          </w:p>
        </w:tc>
        <w:tc>
          <w:tcPr>
            <w:tcW w:w="5240"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rPr>
              <w:t xml:space="preserve">Informācija par līguma izpildi </w:t>
            </w:r>
          </w:p>
        </w:tc>
        <w:tc>
          <w:tcPr>
            <w:tcW w:w="789" w:type="dxa"/>
            <w:tcBorders>
              <w:top w:val="nil"/>
              <w:left w:val="nil"/>
              <w:bottom w:val="nil"/>
              <w:right w:val="nil"/>
            </w:tcBorders>
          </w:tcPr>
          <w:p w:rsidR="00E572F1" w:rsidRPr="00FE3788" w:rsidRDefault="00E26812">
            <w:pPr>
              <w:spacing w:after="0" w:line="259" w:lineRule="auto"/>
              <w:ind w:left="0" w:right="0" w:firstLine="0"/>
              <w:rPr>
                <w:rFonts w:ascii="Times New Roman" w:hAnsi="Times New Roman" w:cs="Times New Roman"/>
              </w:rPr>
            </w:pPr>
            <w:r w:rsidRPr="00FE3788">
              <w:rPr>
                <w:rFonts w:ascii="Times New Roman" w:hAnsi="Times New Roman" w:cs="Times New Roman"/>
              </w:rPr>
              <w:t xml:space="preserve">VEIDNE </w:t>
            </w:r>
          </w:p>
        </w:tc>
      </w:tr>
      <w:tr w:rsidR="00E572F1" w:rsidRPr="00FE3788">
        <w:trPr>
          <w:trHeight w:val="413"/>
        </w:trPr>
        <w:tc>
          <w:tcPr>
            <w:tcW w:w="1565"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b/>
              </w:rPr>
              <w:t xml:space="preserve">10.pielikums </w:t>
            </w:r>
          </w:p>
        </w:tc>
        <w:tc>
          <w:tcPr>
            <w:tcW w:w="5240"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rPr>
              <w:t xml:space="preserve">Informācija par iepriekšējo pieredzi </w:t>
            </w:r>
          </w:p>
        </w:tc>
        <w:tc>
          <w:tcPr>
            <w:tcW w:w="789" w:type="dxa"/>
            <w:tcBorders>
              <w:top w:val="nil"/>
              <w:left w:val="nil"/>
              <w:bottom w:val="nil"/>
              <w:right w:val="nil"/>
            </w:tcBorders>
          </w:tcPr>
          <w:p w:rsidR="00E572F1" w:rsidRPr="00FE3788" w:rsidRDefault="00E26812">
            <w:pPr>
              <w:spacing w:after="0" w:line="259" w:lineRule="auto"/>
              <w:ind w:left="0" w:right="0" w:firstLine="0"/>
              <w:rPr>
                <w:rFonts w:ascii="Times New Roman" w:hAnsi="Times New Roman" w:cs="Times New Roman"/>
              </w:rPr>
            </w:pPr>
            <w:r w:rsidRPr="00FE3788">
              <w:rPr>
                <w:rFonts w:ascii="Times New Roman" w:hAnsi="Times New Roman" w:cs="Times New Roman"/>
              </w:rPr>
              <w:t xml:space="preserve">VEIDNE </w:t>
            </w:r>
          </w:p>
        </w:tc>
      </w:tr>
      <w:tr w:rsidR="00E572F1" w:rsidRPr="00FE3788">
        <w:trPr>
          <w:trHeight w:val="390"/>
        </w:trPr>
        <w:tc>
          <w:tcPr>
            <w:tcW w:w="1565"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b/>
              </w:rPr>
              <w:t xml:space="preserve">11.pielikums </w:t>
            </w:r>
          </w:p>
        </w:tc>
        <w:tc>
          <w:tcPr>
            <w:tcW w:w="5240"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rPr>
              <w:t xml:space="preserve">Darbu apjomu tāmes </w:t>
            </w:r>
          </w:p>
        </w:tc>
        <w:tc>
          <w:tcPr>
            <w:tcW w:w="789" w:type="dxa"/>
            <w:tcBorders>
              <w:top w:val="nil"/>
              <w:left w:val="nil"/>
              <w:bottom w:val="nil"/>
              <w:right w:val="nil"/>
            </w:tcBorders>
          </w:tcPr>
          <w:p w:rsidR="00E572F1" w:rsidRPr="00FE3788" w:rsidRDefault="00E26812">
            <w:pPr>
              <w:spacing w:after="0" w:line="259" w:lineRule="auto"/>
              <w:ind w:left="0" w:right="0" w:firstLine="0"/>
              <w:rPr>
                <w:rFonts w:ascii="Times New Roman" w:hAnsi="Times New Roman" w:cs="Times New Roman"/>
              </w:rPr>
            </w:pPr>
            <w:r w:rsidRPr="00FE3788">
              <w:rPr>
                <w:rFonts w:ascii="Times New Roman" w:hAnsi="Times New Roman" w:cs="Times New Roman"/>
              </w:rPr>
              <w:t xml:space="preserve">VEIDNE </w:t>
            </w:r>
          </w:p>
        </w:tc>
      </w:tr>
      <w:tr w:rsidR="00E572F1" w:rsidRPr="00FE3788">
        <w:trPr>
          <w:trHeight w:val="351"/>
        </w:trPr>
        <w:tc>
          <w:tcPr>
            <w:tcW w:w="1565" w:type="dxa"/>
            <w:tcBorders>
              <w:top w:val="nil"/>
              <w:left w:val="nil"/>
              <w:bottom w:val="nil"/>
              <w:right w:val="nil"/>
            </w:tcBorders>
            <w:vAlign w:val="bottom"/>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b/>
              </w:rPr>
              <w:t xml:space="preserve">12.pielikums </w:t>
            </w:r>
          </w:p>
        </w:tc>
        <w:tc>
          <w:tcPr>
            <w:tcW w:w="5240" w:type="dxa"/>
            <w:tcBorders>
              <w:top w:val="nil"/>
              <w:left w:val="nil"/>
              <w:bottom w:val="nil"/>
              <w:right w:val="nil"/>
            </w:tcBorders>
            <w:vAlign w:val="bottom"/>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hAnsi="Times New Roman" w:cs="Times New Roman"/>
              </w:rPr>
              <w:t xml:space="preserve">Būvprojekts  </w:t>
            </w:r>
          </w:p>
        </w:tc>
        <w:tc>
          <w:tcPr>
            <w:tcW w:w="789" w:type="dxa"/>
            <w:tcBorders>
              <w:top w:val="nil"/>
              <w:left w:val="nil"/>
              <w:bottom w:val="nil"/>
              <w:right w:val="nil"/>
            </w:tcBorders>
          </w:tcPr>
          <w:p w:rsidR="00E572F1" w:rsidRPr="00FE3788" w:rsidRDefault="00E26812">
            <w:pPr>
              <w:spacing w:after="0" w:line="259" w:lineRule="auto"/>
              <w:ind w:left="0" w:right="0" w:firstLine="0"/>
              <w:jc w:val="left"/>
              <w:rPr>
                <w:rFonts w:ascii="Times New Roman" w:hAnsi="Times New Roman" w:cs="Times New Roman"/>
              </w:rPr>
            </w:pPr>
            <w:r w:rsidRPr="00FE3788">
              <w:rPr>
                <w:rFonts w:ascii="Times New Roman" w:eastAsia="Times New Roman" w:hAnsi="Times New Roman" w:cs="Times New Roman"/>
                <w:sz w:val="22"/>
              </w:rPr>
              <w:t xml:space="preserve"> </w:t>
            </w:r>
          </w:p>
        </w:tc>
      </w:tr>
    </w:tbl>
    <w:p w:rsidR="00E572F1" w:rsidRDefault="00E26812">
      <w:pPr>
        <w:spacing w:after="0" w:line="259" w:lineRule="auto"/>
        <w:ind w:left="0" w:right="0" w:firstLine="0"/>
        <w:jc w:val="left"/>
      </w:pPr>
      <w:r>
        <w:rPr>
          <w:rFonts w:ascii="Times New Roman" w:eastAsia="Times New Roman" w:hAnsi="Times New Roman" w:cs="Times New Roman"/>
          <w:sz w:val="2"/>
        </w:rPr>
        <w:t xml:space="preserve"> </w:t>
      </w:r>
    </w:p>
    <w:sectPr w:rsidR="00E572F1">
      <w:footerReference w:type="even" r:id="rId16"/>
      <w:footerReference w:type="default" r:id="rId17"/>
      <w:footerReference w:type="first" r:id="rId18"/>
      <w:footnotePr>
        <w:numRestart w:val="eachPage"/>
      </w:footnotePr>
      <w:pgSz w:w="11906" w:h="16838"/>
      <w:pgMar w:top="1138" w:right="1076" w:bottom="1168" w:left="1702"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106" w:rsidRDefault="008A3106">
      <w:pPr>
        <w:spacing w:after="0" w:line="240" w:lineRule="auto"/>
      </w:pPr>
      <w:r>
        <w:separator/>
      </w:r>
    </w:p>
  </w:endnote>
  <w:endnote w:type="continuationSeparator" w:id="0">
    <w:p w:rsidR="008A3106" w:rsidRDefault="008A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2F1" w:rsidRDefault="00E26812">
    <w:pPr>
      <w:spacing w:after="0" w:line="259" w:lineRule="auto"/>
      <w:ind w:left="0" w:right="5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572F1" w:rsidRDefault="00E26812">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2F1" w:rsidRDefault="00E26812">
    <w:pPr>
      <w:spacing w:after="0" w:line="259" w:lineRule="auto"/>
      <w:ind w:left="0" w:right="56" w:firstLine="0"/>
      <w:jc w:val="right"/>
    </w:pPr>
    <w:r>
      <w:fldChar w:fldCharType="begin"/>
    </w:r>
    <w:r>
      <w:instrText xml:space="preserve"> PAGE   \* MERGEFORMAT </w:instrText>
    </w:r>
    <w:r>
      <w:fldChar w:fldCharType="separate"/>
    </w:r>
    <w:r w:rsidR="00C77966" w:rsidRPr="00C77966">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572F1" w:rsidRDefault="00E26812">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2F1" w:rsidRDefault="00E26812">
    <w:pPr>
      <w:spacing w:after="0" w:line="259" w:lineRule="auto"/>
      <w:ind w:left="0" w:right="5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572F1" w:rsidRDefault="00E26812">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106" w:rsidRDefault="008A3106">
      <w:pPr>
        <w:spacing w:after="0" w:line="254" w:lineRule="auto"/>
        <w:ind w:left="0" w:right="0" w:firstLine="0"/>
        <w:jc w:val="left"/>
      </w:pPr>
      <w:r>
        <w:separator/>
      </w:r>
    </w:p>
  </w:footnote>
  <w:footnote w:type="continuationSeparator" w:id="0">
    <w:p w:rsidR="008A3106" w:rsidRDefault="008A3106">
      <w:pPr>
        <w:spacing w:after="0" w:line="254" w:lineRule="auto"/>
        <w:ind w:left="0" w:right="0" w:firstLine="0"/>
        <w:jc w:val="left"/>
      </w:pPr>
      <w:r>
        <w:continuationSeparator/>
      </w:r>
    </w:p>
  </w:footnote>
  <w:footnote w:id="1">
    <w:p w:rsidR="00E572F1" w:rsidRDefault="00E26812">
      <w:pPr>
        <w:pStyle w:val="footnotedescription"/>
      </w:pPr>
      <w:r>
        <w:rPr>
          <w:rStyle w:val="footnotemark"/>
          <w:rFonts w:eastAsia="Calibri"/>
        </w:rPr>
        <w:footnoteRef/>
      </w:r>
      <w:r>
        <w:t xml:space="preserve"> Eiropas vienotais iepirkuma procedūras dokuments (ESPD) (vietnē </w:t>
      </w:r>
      <w:hyperlink r:id="rId1">
        <w:r>
          <w:rPr>
            <w:color w:val="0000FF"/>
            <w:u w:val="single" w:color="0000FF"/>
          </w:rPr>
          <w:t>https://ec.europa.eu/growth/tools</w:t>
        </w:r>
      </w:hyperlink>
      <w:hyperlink r:id="rId2"/>
      <w:hyperlink r:id="rId3">
        <w:r>
          <w:rPr>
            <w:color w:val="0000FF"/>
            <w:u w:val="single" w:color="0000FF"/>
          </w:rPr>
          <w:t>databases/espd/filter?lang=lv</w:t>
        </w:r>
      </w:hyperlink>
      <w:hyperlink r:id="rId4">
        <w:r>
          <w: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DAD"/>
    <w:multiLevelType w:val="hybridMultilevel"/>
    <w:tmpl w:val="B2CCEDE0"/>
    <w:lvl w:ilvl="0" w:tplc="5A2E20D4">
      <w:start w:val="1"/>
      <w:numFmt w:val="lowerLetter"/>
      <w:lvlText w:val="%1)"/>
      <w:lvlJc w:val="left"/>
      <w:pPr>
        <w:ind w:left="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7FA3290">
      <w:start w:val="1"/>
      <w:numFmt w:val="lowerLetter"/>
      <w:lvlText w:val="%2"/>
      <w:lvlJc w:val="left"/>
      <w:pPr>
        <w:ind w:left="11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4807582">
      <w:start w:val="1"/>
      <w:numFmt w:val="lowerRoman"/>
      <w:lvlText w:val="%3"/>
      <w:lvlJc w:val="left"/>
      <w:pPr>
        <w:ind w:left="19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00A9336">
      <w:start w:val="1"/>
      <w:numFmt w:val="decimal"/>
      <w:lvlText w:val="%4"/>
      <w:lvlJc w:val="left"/>
      <w:pPr>
        <w:ind w:left="26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A72B822">
      <w:start w:val="1"/>
      <w:numFmt w:val="lowerLetter"/>
      <w:lvlText w:val="%5"/>
      <w:lvlJc w:val="left"/>
      <w:pPr>
        <w:ind w:left="33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A048474">
      <w:start w:val="1"/>
      <w:numFmt w:val="lowerRoman"/>
      <w:lvlText w:val="%6"/>
      <w:lvlJc w:val="left"/>
      <w:pPr>
        <w:ind w:left="4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D9423AC">
      <w:start w:val="1"/>
      <w:numFmt w:val="decimal"/>
      <w:lvlText w:val="%7"/>
      <w:lvlJc w:val="left"/>
      <w:pPr>
        <w:ind w:left="4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EAADF72">
      <w:start w:val="1"/>
      <w:numFmt w:val="lowerLetter"/>
      <w:lvlText w:val="%8"/>
      <w:lvlJc w:val="left"/>
      <w:pPr>
        <w:ind w:left="5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86C5BB4">
      <w:start w:val="1"/>
      <w:numFmt w:val="lowerRoman"/>
      <w:lvlText w:val="%9"/>
      <w:lvlJc w:val="left"/>
      <w:pPr>
        <w:ind w:left="6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95B94"/>
    <w:multiLevelType w:val="hybridMultilevel"/>
    <w:tmpl w:val="1CD68B9E"/>
    <w:lvl w:ilvl="0" w:tplc="B81215BA">
      <w:start w:val="1"/>
      <w:numFmt w:val="lowerLetter"/>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66414C4">
      <w:start w:val="1"/>
      <w:numFmt w:val="lowerLetter"/>
      <w:lvlText w:val="%2"/>
      <w:lvlJc w:val="left"/>
      <w:pPr>
        <w:ind w:left="1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9760774">
      <w:start w:val="1"/>
      <w:numFmt w:val="lowerRoman"/>
      <w:lvlText w:val="%3"/>
      <w:lvlJc w:val="left"/>
      <w:pPr>
        <w:ind w:left="1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4B06A12">
      <w:start w:val="1"/>
      <w:numFmt w:val="decimal"/>
      <w:lvlText w:val="%4"/>
      <w:lvlJc w:val="left"/>
      <w:pPr>
        <w:ind w:left="2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CFC076C">
      <w:start w:val="1"/>
      <w:numFmt w:val="lowerLetter"/>
      <w:lvlText w:val="%5"/>
      <w:lvlJc w:val="left"/>
      <w:pPr>
        <w:ind w:left="3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E54F57E">
      <w:start w:val="1"/>
      <w:numFmt w:val="lowerRoman"/>
      <w:lvlText w:val="%6"/>
      <w:lvlJc w:val="left"/>
      <w:pPr>
        <w:ind w:left="4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61C8A28">
      <w:start w:val="1"/>
      <w:numFmt w:val="decimal"/>
      <w:lvlText w:val="%7"/>
      <w:lvlJc w:val="left"/>
      <w:pPr>
        <w:ind w:left="4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E1041BA">
      <w:start w:val="1"/>
      <w:numFmt w:val="lowerLetter"/>
      <w:lvlText w:val="%8"/>
      <w:lvlJc w:val="left"/>
      <w:pPr>
        <w:ind w:left="5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1620B94">
      <w:start w:val="1"/>
      <w:numFmt w:val="lowerRoman"/>
      <w:lvlText w:val="%9"/>
      <w:lvlJc w:val="left"/>
      <w:pPr>
        <w:ind w:left="6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B60FC"/>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32726B6"/>
    <w:multiLevelType w:val="hybridMultilevel"/>
    <w:tmpl w:val="8A3A45B0"/>
    <w:lvl w:ilvl="0" w:tplc="CC3A608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657C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5E2A8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94B5F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A29E6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2EFDA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B6817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D0B5C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AC149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0E2A0D"/>
    <w:multiLevelType w:val="hybridMultilevel"/>
    <w:tmpl w:val="D9F8949C"/>
    <w:lvl w:ilvl="0" w:tplc="CBCE2978">
      <w:start w:val="1"/>
      <w:numFmt w:val="lowerLetter"/>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C2CCFA2">
      <w:start w:val="1"/>
      <w:numFmt w:val="lowerLetter"/>
      <w:lvlText w:val="%2"/>
      <w:lvlJc w:val="left"/>
      <w:pPr>
        <w:ind w:left="1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12C5FEE">
      <w:start w:val="1"/>
      <w:numFmt w:val="lowerRoman"/>
      <w:lvlText w:val="%3"/>
      <w:lvlJc w:val="left"/>
      <w:pPr>
        <w:ind w:left="1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E7E9472">
      <w:start w:val="1"/>
      <w:numFmt w:val="decimal"/>
      <w:lvlText w:val="%4"/>
      <w:lvlJc w:val="left"/>
      <w:pPr>
        <w:ind w:left="2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CD29784">
      <w:start w:val="1"/>
      <w:numFmt w:val="lowerLetter"/>
      <w:lvlText w:val="%5"/>
      <w:lvlJc w:val="left"/>
      <w:pPr>
        <w:ind w:left="3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ECA772C">
      <w:start w:val="1"/>
      <w:numFmt w:val="lowerRoman"/>
      <w:lvlText w:val="%6"/>
      <w:lvlJc w:val="left"/>
      <w:pPr>
        <w:ind w:left="4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A1A5F20">
      <w:start w:val="1"/>
      <w:numFmt w:val="decimal"/>
      <w:lvlText w:val="%7"/>
      <w:lvlJc w:val="left"/>
      <w:pPr>
        <w:ind w:left="4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932C64A">
      <w:start w:val="1"/>
      <w:numFmt w:val="lowerLetter"/>
      <w:lvlText w:val="%8"/>
      <w:lvlJc w:val="left"/>
      <w:pPr>
        <w:ind w:left="5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9C46142">
      <w:start w:val="1"/>
      <w:numFmt w:val="lowerRoman"/>
      <w:lvlText w:val="%9"/>
      <w:lvlJc w:val="left"/>
      <w:pPr>
        <w:ind w:left="6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E018D1"/>
    <w:multiLevelType w:val="hybridMultilevel"/>
    <w:tmpl w:val="5D9A6648"/>
    <w:lvl w:ilvl="0" w:tplc="63949958">
      <w:start w:val="1"/>
      <w:numFmt w:val="lowerLetter"/>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10FC4C">
      <w:start w:val="1"/>
      <w:numFmt w:val="lowerLetter"/>
      <w:lvlText w:val="%2"/>
      <w:lvlJc w:val="left"/>
      <w:pPr>
        <w:ind w:left="1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1220B20">
      <w:start w:val="1"/>
      <w:numFmt w:val="lowerRoman"/>
      <w:lvlText w:val="%3"/>
      <w:lvlJc w:val="left"/>
      <w:pPr>
        <w:ind w:left="1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63639D6">
      <w:start w:val="1"/>
      <w:numFmt w:val="decimal"/>
      <w:lvlText w:val="%4"/>
      <w:lvlJc w:val="left"/>
      <w:pPr>
        <w:ind w:left="2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EDC56DE">
      <w:start w:val="1"/>
      <w:numFmt w:val="lowerLetter"/>
      <w:lvlText w:val="%5"/>
      <w:lvlJc w:val="left"/>
      <w:pPr>
        <w:ind w:left="3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8DE55AE">
      <w:start w:val="1"/>
      <w:numFmt w:val="lowerRoman"/>
      <w:lvlText w:val="%6"/>
      <w:lvlJc w:val="left"/>
      <w:pPr>
        <w:ind w:left="4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2DA9460">
      <w:start w:val="1"/>
      <w:numFmt w:val="decimal"/>
      <w:lvlText w:val="%7"/>
      <w:lvlJc w:val="left"/>
      <w:pPr>
        <w:ind w:left="4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E5CDCF2">
      <w:start w:val="1"/>
      <w:numFmt w:val="lowerLetter"/>
      <w:lvlText w:val="%8"/>
      <w:lvlJc w:val="left"/>
      <w:pPr>
        <w:ind w:left="5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E922D42">
      <w:start w:val="1"/>
      <w:numFmt w:val="lowerRoman"/>
      <w:lvlText w:val="%9"/>
      <w:lvlJc w:val="left"/>
      <w:pPr>
        <w:ind w:left="6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9C0AC6"/>
    <w:multiLevelType w:val="hybridMultilevel"/>
    <w:tmpl w:val="06B2306E"/>
    <w:lvl w:ilvl="0" w:tplc="69926F8E">
      <w:start w:val="1"/>
      <w:numFmt w:val="lowerLetter"/>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2C6C9E">
      <w:start w:val="1"/>
      <w:numFmt w:val="lowerLetter"/>
      <w:lvlText w:val="%2"/>
      <w:lvlJc w:val="left"/>
      <w:pPr>
        <w:ind w:left="1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6D4D6C0">
      <w:start w:val="1"/>
      <w:numFmt w:val="lowerRoman"/>
      <w:lvlText w:val="%3"/>
      <w:lvlJc w:val="left"/>
      <w:pPr>
        <w:ind w:left="1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62E19B4">
      <w:start w:val="1"/>
      <w:numFmt w:val="decimal"/>
      <w:lvlText w:val="%4"/>
      <w:lvlJc w:val="left"/>
      <w:pPr>
        <w:ind w:left="2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9E4D216">
      <w:start w:val="1"/>
      <w:numFmt w:val="lowerLetter"/>
      <w:lvlText w:val="%5"/>
      <w:lvlJc w:val="left"/>
      <w:pPr>
        <w:ind w:left="3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D5C419A">
      <w:start w:val="1"/>
      <w:numFmt w:val="lowerRoman"/>
      <w:lvlText w:val="%6"/>
      <w:lvlJc w:val="left"/>
      <w:pPr>
        <w:ind w:left="4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5A5F06">
      <w:start w:val="1"/>
      <w:numFmt w:val="decimal"/>
      <w:lvlText w:val="%7"/>
      <w:lvlJc w:val="left"/>
      <w:pPr>
        <w:ind w:left="4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8C01804">
      <w:start w:val="1"/>
      <w:numFmt w:val="lowerLetter"/>
      <w:lvlText w:val="%8"/>
      <w:lvlJc w:val="left"/>
      <w:pPr>
        <w:ind w:left="5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4462E4E">
      <w:start w:val="1"/>
      <w:numFmt w:val="lowerRoman"/>
      <w:lvlText w:val="%9"/>
      <w:lvlJc w:val="left"/>
      <w:pPr>
        <w:ind w:left="6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FF09A6"/>
    <w:multiLevelType w:val="hybridMultilevel"/>
    <w:tmpl w:val="A1189F0A"/>
    <w:lvl w:ilvl="0" w:tplc="EB0CCA1C">
      <w:start w:val="1"/>
      <w:numFmt w:val="lowerLetter"/>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9CC0408">
      <w:start w:val="1"/>
      <w:numFmt w:val="lowerLetter"/>
      <w:lvlText w:val="%2"/>
      <w:lvlJc w:val="left"/>
      <w:pPr>
        <w:ind w:left="1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CD87006">
      <w:start w:val="1"/>
      <w:numFmt w:val="lowerRoman"/>
      <w:lvlText w:val="%3"/>
      <w:lvlJc w:val="left"/>
      <w:pPr>
        <w:ind w:left="1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DBA528C">
      <w:start w:val="1"/>
      <w:numFmt w:val="decimal"/>
      <w:lvlText w:val="%4"/>
      <w:lvlJc w:val="left"/>
      <w:pPr>
        <w:ind w:left="2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9C6314C">
      <w:start w:val="1"/>
      <w:numFmt w:val="lowerLetter"/>
      <w:lvlText w:val="%5"/>
      <w:lvlJc w:val="left"/>
      <w:pPr>
        <w:ind w:left="3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1A0D00A">
      <w:start w:val="1"/>
      <w:numFmt w:val="lowerRoman"/>
      <w:lvlText w:val="%6"/>
      <w:lvlJc w:val="left"/>
      <w:pPr>
        <w:ind w:left="4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D2413F2">
      <w:start w:val="1"/>
      <w:numFmt w:val="decimal"/>
      <w:lvlText w:val="%7"/>
      <w:lvlJc w:val="left"/>
      <w:pPr>
        <w:ind w:left="4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73E3A2E">
      <w:start w:val="1"/>
      <w:numFmt w:val="lowerLetter"/>
      <w:lvlText w:val="%8"/>
      <w:lvlJc w:val="left"/>
      <w:pPr>
        <w:ind w:left="5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70A7B4">
      <w:start w:val="1"/>
      <w:numFmt w:val="lowerRoman"/>
      <w:lvlText w:val="%9"/>
      <w:lvlJc w:val="left"/>
      <w:pPr>
        <w:ind w:left="6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DA0E97"/>
    <w:multiLevelType w:val="multilevel"/>
    <w:tmpl w:val="D7E29762"/>
    <w:lvl w:ilvl="0">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262F6A"/>
    <w:multiLevelType w:val="hybridMultilevel"/>
    <w:tmpl w:val="5702668C"/>
    <w:lvl w:ilvl="0" w:tplc="86C84AAC">
      <w:start w:val="1"/>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8C22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34F0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36833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BC6B2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841CD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16DA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806A1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A44F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7568FE"/>
    <w:multiLevelType w:val="hybridMultilevel"/>
    <w:tmpl w:val="663A47DA"/>
    <w:lvl w:ilvl="0" w:tplc="EF5E9D7C">
      <w:start w:val="1"/>
      <w:numFmt w:val="lowerLetter"/>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58ED600">
      <w:start w:val="1"/>
      <w:numFmt w:val="lowerLetter"/>
      <w:lvlText w:val="%2"/>
      <w:lvlJc w:val="left"/>
      <w:pPr>
        <w:ind w:left="1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4267BBC">
      <w:start w:val="1"/>
      <w:numFmt w:val="lowerRoman"/>
      <w:lvlText w:val="%3"/>
      <w:lvlJc w:val="left"/>
      <w:pPr>
        <w:ind w:left="1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7482C9A">
      <w:start w:val="1"/>
      <w:numFmt w:val="decimal"/>
      <w:lvlText w:val="%4"/>
      <w:lvlJc w:val="left"/>
      <w:pPr>
        <w:ind w:left="2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B1274E6">
      <w:start w:val="1"/>
      <w:numFmt w:val="lowerLetter"/>
      <w:lvlText w:val="%5"/>
      <w:lvlJc w:val="left"/>
      <w:pPr>
        <w:ind w:left="3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3143820">
      <w:start w:val="1"/>
      <w:numFmt w:val="lowerRoman"/>
      <w:lvlText w:val="%6"/>
      <w:lvlJc w:val="left"/>
      <w:pPr>
        <w:ind w:left="4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D2061D2">
      <w:start w:val="1"/>
      <w:numFmt w:val="decimal"/>
      <w:lvlText w:val="%7"/>
      <w:lvlJc w:val="left"/>
      <w:pPr>
        <w:ind w:left="4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ABAA686">
      <w:start w:val="1"/>
      <w:numFmt w:val="lowerLetter"/>
      <w:lvlText w:val="%8"/>
      <w:lvlJc w:val="left"/>
      <w:pPr>
        <w:ind w:left="5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496CDA0">
      <w:start w:val="1"/>
      <w:numFmt w:val="lowerRoman"/>
      <w:lvlText w:val="%9"/>
      <w:lvlJc w:val="left"/>
      <w:pPr>
        <w:ind w:left="6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9A0817"/>
    <w:multiLevelType w:val="hybridMultilevel"/>
    <w:tmpl w:val="03401940"/>
    <w:lvl w:ilvl="0" w:tplc="1306541C">
      <w:start w:val="3"/>
      <w:numFmt w:val="upperRoman"/>
      <w:lvlText w:val="%1"/>
      <w:lvlJc w:val="left"/>
      <w:pPr>
        <w:ind w:left="2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6DC1F4E">
      <w:start w:val="1"/>
      <w:numFmt w:val="lowerLetter"/>
      <w:lvlText w:val="%2"/>
      <w:lvlJc w:val="left"/>
      <w:pPr>
        <w:ind w:left="50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DFA2BB8">
      <w:start w:val="1"/>
      <w:numFmt w:val="lowerRoman"/>
      <w:lvlText w:val="%3"/>
      <w:lvlJc w:val="left"/>
      <w:pPr>
        <w:ind w:left="58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304183A">
      <w:start w:val="1"/>
      <w:numFmt w:val="decimal"/>
      <w:lvlText w:val="%4"/>
      <w:lvlJc w:val="left"/>
      <w:pPr>
        <w:ind w:left="65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1E794C">
      <w:start w:val="1"/>
      <w:numFmt w:val="lowerLetter"/>
      <w:lvlText w:val="%5"/>
      <w:lvlJc w:val="left"/>
      <w:pPr>
        <w:ind w:left="72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A3817A2">
      <w:start w:val="1"/>
      <w:numFmt w:val="lowerRoman"/>
      <w:lvlText w:val="%6"/>
      <w:lvlJc w:val="left"/>
      <w:pPr>
        <w:ind w:left="79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BBC4BCE">
      <w:start w:val="1"/>
      <w:numFmt w:val="decimal"/>
      <w:lvlText w:val="%7"/>
      <w:lvlJc w:val="left"/>
      <w:pPr>
        <w:ind w:left="86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DC6FF6">
      <w:start w:val="1"/>
      <w:numFmt w:val="lowerLetter"/>
      <w:lvlText w:val="%8"/>
      <w:lvlJc w:val="left"/>
      <w:pPr>
        <w:ind w:left="94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74237B6">
      <w:start w:val="1"/>
      <w:numFmt w:val="lowerRoman"/>
      <w:lvlText w:val="%9"/>
      <w:lvlJc w:val="left"/>
      <w:pPr>
        <w:ind w:left="101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350678"/>
    <w:multiLevelType w:val="hybridMultilevel"/>
    <w:tmpl w:val="D3562694"/>
    <w:lvl w:ilvl="0" w:tplc="4B24F0C6">
      <w:start w:val="1"/>
      <w:numFmt w:val="lowerLetter"/>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2AA78A4">
      <w:start w:val="1"/>
      <w:numFmt w:val="lowerLetter"/>
      <w:lvlText w:val="%2"/>
      <w:lvlJc w:val="left"/>
      <w:pPr>
        <w:ind w:left="1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9822872">
      <w:start w:val="1"/>
      <w:numFmt w:val="lowerRoman"/>
      <w:lvlText w:val="%3"/>
      <w:lvlJc w:val="left"/>
      <w:pPr>
        <w:ind w:left="1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8C2EB30">
      <w:start w:val="1"/>
      <w:numFmt w:val="decimal"/>
      <w:lvlText w:val="%4"/>
      <w:lvlJc w:val="left"/>
      <w:pPr>
        <w:ind w:left="2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76CEAC6">
      <w:start w:val="1"/>
      <w:numFmt w:val="lowerLetter"/>
      <w:lvlText w:val="%5"/>
      <w:lvlJc w:val="left"/>
      <w:pPr>
        <w:ind w:left="3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B428EA8">
      <w:start w:val="1"/>
      <w:numFmt w:val="lowerRoman"/>
      <w:lvlText w:val="%6"/>
      <w:lvlJc w:val="left"/>
      <w:pPr>
        <w:ind w:left="4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F2EBF9A">
      <w:start w:val="1"/>
      <w:numFmt w:val="decimal"/>
      <w:lvlText w:val="%7"/>
      <w:lvlJc w:val="left"/>
      <w:pPr>
        <w:ind w:left="4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21AFC3E">
      <w:start w:val="1"/>
      <w:numFmt w:val="lowerLetter"/>
      <w:lvlText w:val="%8"/>
      <w:lvlJc w:val="left"/>
      <w:pPr>
        <w:ind w:left="5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F867C2E">
      <w:start w:val="1"/>
      <w:numFmt w:val="lowerRoman"/>
      <w:lvlText w:val="%9"/>
      <w:lvlJc w:val="left"/>
      <w:pPr>
        <w:ind w:left="6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8519CC"/>
    <w:multiLevelType w:val="hybridMultilevel"/>
    <w:tmpl w:val="C420B0F4"/>
    <w:lvl w:ilvl="0" w:tplc="0DF84B2C">
      <w:start w:val="1"/>
      <w:numFmt w:val="lowerLetter"/>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9DEFB5C">
      <w:start w:val="1"/>
      <w:numFmt w:val="lowerLetter"/>
      <w:lvlText w:val="%2"/>
      <w:lvlJc w:val="left"/>
      <w:pPr>
        <w:ind w:left="12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56A5ABA">
      <w:start w:val="1"/>
      <w:numFmt w:val="lowerRoman"/>
      <w:lvlText w:val="%3"/>
      <w:lvlJc w:val="left"/>
      <w:pPr>
        <w:ind w:left="19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E98DC9A">
      <w:start w:val="1"/>
      <w:numFmt w:val="decimal"/>
      <w:lvlText w:val="%4"/>
      <w:lvlJc w:val="left"/>
      <w:pPr>
        <w:ind w:left="26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98889C2">
      <w:start w:val="1"/>
      <w:numFmt w:val="lowerLetter"/>
      <w:lvlText w:val="%5"/>
      <w:lvlJc w:val="left"/>
      <w:pPr>
        <w:ind w:left="33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28E501C">
      <w:start w:val="1"/>
      <w:numFmt w:val="lowerRoman"/>
      <w:lvlText w:val="%6"/>
      <w:lvlJc w:val="left"/>
      <w:pPr>
        <w:ind w:left="40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D42423C">
      <w:start w:val="1"/>
      <w:numFmt w:val="decimal"/>
      <w:lvlText w:val="%7"/>
      <w:lvlJc w:val="left"/>
      <w:pPr>
        <w:ind w:left="48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16A63A4">
      <w:start w:val="1"/>
      <w:numFmt w:val="lowerLetter"/>
      <w:lvlText w:val="%8"/>
      <w:lvlJc w:val="left"/>
      <w:pPr>
        <w:ind w:left="55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3A08F3E">
      <w:start w:val="1"/>
      <w:numFmt w:val="lowerRoman"/>
      <w:lvlText w:val="%9"/>
      <w:lvlJc w:val="left"/>
      <w:pPr>
        <w:ind w:left="62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8"/>
  </w:num>
  <w:num w:numId="4">
    <w:abstractNumId w:val="13"/>
  </w:num>
  <w:num w:numId="5">
    <w:abstractNumId w:val="12"/>
  </w:num>
  <w:num w:numId="6">
    <w:abstractNumId w:val="3"/>
  </w:num>
  <w:num w:numId="7">
    <w:abstractNumId w:val="0"/>
  </w:num>
  <w:num w:numId="8">
    <w:abstractNumId w:val="4"/>
  </w:num>
  <w:num w:numId="9">
    <w:abstractNumId w:val="6"/>
  </w:num>
  <w:num w:numId="10">
    <w:abstractNumId w:val="10"/>
  </w:num>
  <w:num w:numId="11">
    <w:abstractNumId w:val="1"/>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F1"/>
    <w:rsid w:val="00032286"/>
    <w:rsid w:val="000763E0"/>
    <w:rsid w:val="000A2E79"/>
    <w:rsid w:val="000C64F0"/>
    <w:rsid w:val="000E14F0"/>
    <w:rsid w:val="00102966"/>
    <w:rsid w:val="0016246A"/>
    <w:rsid w:val="00186963"/>
    <w:rsid w:val="00284E52"/>
    <w:rsid w:val="00290150"/>
    <w:rsid w:val="00317676"/>
    <w:rsid w:val="00321516"/>
    <w:rsid w:val="003B527C"/>
    <w:rsid w:val="003E3962"/>
    <w:rsid w:val="003E4165"/>
    <w:rsid w:val="00424051"/>
    <w:rsid w:val="004525CB"/>
    <w:rsid w:val="00503F41"/>
    <w:rsid w:val="0053588F"/>
    <w:rsid w:val="005578AF"/>
    <w:rsid w:val="00647206"/>
    <w:rsid w:val="006818F5"/>
    <w:rsid w:val="00690C15"/>
    <w:rsid w:val="006B6745"/>
    <w:rsid w:val="006F78DF"/>
    <w:rsid w:val="00716942"/>
    <w:rsid w:val="00765B3B"/>
    <w:rsid w:val="007C23D3"/>
    <w:rsid w:val="00811C1F"/>
    <w:rsid w:val="00823032"/>
    <w:rsid w:val="00830DEE"/>
    <w:rsid w:val="00894F05"/>
    <w:rsid w:val="008A3106"/>
    <w:rsid w:val="008D5710"/>
    <w:rsid w:val="009221D4"/>
    <w:rsid w:val="00925D82"/>
    <w:rsid w:val="00947023"/>
    <w:rsid w:val="00971293"/>
    <w:rsid w:val="00A37870"/>
    <w:rsid w:val="00A64215"/>
    <w:rsid w:val="00A8388E"/>
    <w:rsid w:val="00AB4487"/>
    <w:rsid w:val="00AF4AF1"/>
    <w:rsid w:val="00C07AE9"/>
    <w:rsid w:val="00C70B5F"/>
    <w:rsid w:val="00C77966"/>
    <w:rsid w:val="00CC5218"/>
    <w:rsid w:val="00CF0CA5"/>
    <w:rsid w:val="00D35911"/>
    <w:rsid w:val="00DE4FC4"/>
    <w:rsid w:val="00DF73DD"/>
    <w:rsid w:val="00E26812"/>
    <w:rsid w:val="00E572F1"/>
    <w:rsid w:val="00E6122B"/>
    <w:rsid w:val="00F3329F"/>
    <w:rsid w:val="00FA5548"/>
    <w:rsid w:val="00FC3E65"/>
    <w:rsid w:val="00FD7CCC"/>
    <w:rsid w:val="00FE3788"/>
    <w:rsid w:val="00FF41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FBA0-43B9-459A-B105-31CD7D5C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E3788"/>
    <w:pPr>
      <w:spacing w:after="5" w:line="250" w:lineRule="auto"/>
      <w:ind w:left="10" w:right="53" w:hanging="10"/>
      <w:jc w:val="both"/>
    </w:pPr>
    <w:rPr>
      <w:rFonts w:ascii="Calibri" w:eastAsia="Calibri" w:hAnsi="Calibri" w:cs="Calibri"/>
      <w:color w:val="000000"/>
      <w:sz w:val="24"/>
    </w:rPr>
  </w:style>
  <w:style w:type="paragraph" w:styleId="Virsraksts1">
    <w:name w:val="heading 1"/>
    <w:next w:val="Parasts"/>
    <w:link w:val="Virsraksts1Rakstz"/>
    <w:uiPriority w:val="9"/>
    <w:unhideWhenUsed/>
    <w:qFormat/>
    <w:pPr>
      <w:keepNext/>
      <w:keepLines/>
      <w:spacing w:after="97"/>
      <w:ind w:left="10" w:right="55" w:hanging="10"/>
      <w:outlineLvl w:val="0"/>
    </w:pPr>
    <w:rPr>
      <w:rFonts w:ascii="Calibri" w:eastAsia="Calibri" w:hAnsi="Calibri" w:cs="Calibri"/>
      <w:b/>
      <w:color w:val="000000"/>
      <w:sz w:val="24"/>
    </w:rPr>
  </w:style>
  <w:style w:type="paragraph" w:styleId="Virsraksts2">
    <w:name w:val="heading 2"/>
    <w:next w:val="Parasts"/>
    <w:link w:val="Virsraksts2Rakstz"/>
    <w:uiPriority w:val="9"/>
    <w:unhideWhenUsed/>
    <w:qFormat/>
    <w:pPr>
      <w:keepNext/>
      <w:keepLines/>
      <w:spacing w:after="0"/>
      <w:ind w:left="10" w:right="54" w:hanging="10"/>
      <w:jc w:val="center"/>
      <w:outlineLvl w:val="1"/>
    </w:pPr>
    <w:rPr>
      <w:rFonts w:ascii="Calibri" w:eastAsia="Calibri" w:hAnsi="Calibri" w:cs="Calibri"/>
      <w:b/>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Calibri" w:eastAsia="Calibri" w:hAnsi="Calibri" w:cs="Calibri"/>
      <w:b/>
      <w:color w:val="000000"/>
      <w:sz w:val="24"/>
    </w:rPr>
  </w:style>
  <w:style w:type="paragraph" w:customStyle="1" w:styleId="footnotedescription">
    <w:name w:val="footnote description"/>
    <w:next w:val="Parasts"/>
    <w:link w:val="footnotedescriptionChar"/>
    <w:hidden/>
    <w:pPr>
      <w:spacing w:after="0" w:line="254"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Virsraksts2Rakstz">
    <w:name w:val="Virsraksts 2 Rakstz."/>
    <w:link w:val="Virsraksts2"/>
    <w:rPr>
      <w:rFonts w:ascii="Calibri" w:eastAsia="Calibri" w:hAnsi="Calibri" w:cs="Calibri"/>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atstarpm">
    <w:name w:val="No Spacing"/>
    <w:uiPriority w:val="1"/>
    <w:qFormat/>
    <w:rsid w:val="00647206"/>
    <w:pPr>
      <w:spacing w:after="0" w:line="240" w:lineRule="auto"/>
      <w:ind w:left="10" w:right="53" w:hanging="10"/>
      <w:jc w:val="both"/>
    </w:pPr>
    <w:rPr>
      <w:rFonts w:ascii="Calibri" w:eastAsia="Calibri" w:hAnsi="Calibri" w:cs="Calibri"/>
      <w:color w:val="000000"/>
      <w:sz w:val="24"/>
    </w:rPr>
  </w:style>
  <w:style w:type="paragraph" w:styleId="Sarakstarindkopa">
    <w:name w:val="List Paragraph"/>
    <w:basedOn w:val="Parasts"/>
    <w:uiPriority w:val="34"/>
    <w:qFormat/>
    <w:rsid w:val="00971293"/>
    <w:pPr>
      <w:ind w:left="720"/>
      <w:contextualSpacing/>
    </w:pPr>
  </w:style>
  <w:style w:type="paragraph" w:customStyle="1" w:styleId="Rindkopa">
    <w:name w:val="Rindkopa"/>
    <w:basedOn w:val="Parasts"/>
    <w:next w:val="Parasts"/>
    <w:rsid w:val="00102966"/>
    <w:pPr>
      <w:spacing w:after="0" w:line="240" w:lineRule="auto"/>
      <w:ind w:left="851" w:right="0" w:firstLine="0"/>
    </w:pPr>
    <w:rPr>
      <w:rFonts w:ascii="Arial" w:eastAsia="Times New Roman" w:hAnsi="Arial" w:cs="Times New Roman"/>
      <w:color w:val="auto"/>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094">
      <w:bodyDiv w:val="1"/>
      <w:marLeft w:val="0"/>
      <w:marRight w:val="0"/>
      <w:marTop w:val="0"/>
      <w:marBottom w:val="0"/>
      <w:divBdr>
        <w:top w:val="none" w:sz="0" w:space="0" w:color="auto"/>
        <w:left w:val="none" w:sz="0" w:space="0" w:color="auto"/>
        <w:bottom w:val="none" w:sz="0" w:space="0" w:color="auto"/>
        <w:right w:val="none" w:sz="0" w:space="0" w:color="auto"/>
      </w:divBdr>
    </w:div>
    <w:div w:id="204294486">
      <w:bodyDiv w:val="1"/>
      <w:marLeft w:val="0"/>
      <w:marRight w:val="0"/>
      <w:marTop w:val="0"/>
      <w:marBottom w:val="0"/>
      <w:divBdr>
        <w:top w:val="none" w:sz="0" w:space="0" w:color="auto"/>
        <w:left w:val="none" w:sz="0" w:space="0" w:color="auto"/>
        <w:bottom w:val="none" w:sz="0" w:space="0" w:color="auto"/>
        <w:right w:val="none" w:sz="0" w:space="0" w:color="auto"/>
      </w:divBdr>
    </w:div>
    <w:div w:id="1157263694">
      <w:bodyDiv w:val="1"/>
      <w:marLeft w:val="0"/>
      <w:marRight w:val="0"/>
      <w:marTop w:val="0"/>
      <w:marBottom w:val="0"/>
      <w:divBdr>
        <w:top w:val="none" w:sz="0" w:space="0" w:color="auto"/>
        <w:left w:val="none" w:sz="0" w:space="0" w:color="auto"/>
        <w:bottom w:val="none" w:sz="0" w:space="0" w:color="auto"/>
        <w:right w:val="none" w:sz="0" w:space="0" w:color="auto"/>
      </w:divBdr>
    </w:div>
    <w:div w:id="1237397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3.1.0/17/A/057" TargetMode="External"/><Relationship Id="rId13" Type="http://schemas.openxmlformats.org/officeDocument/2006/relationships/hyperlink" Target="https://bis.gov.lv/"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s.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 TargetMode="External"/><Relationship Id="rId5" Type="http://schemas.openxmlformats.org/officeDocument/2006/relationships/footnotes" Target="footnotes.xml"/><Relationship Id="rId15" Type="http://schemas.openxmlformats.org/officeDocument/2006/relationships/hyperlink" Target="https://bis.gov.lv/" TargetMode="External"/><Relationship Id="rId10" Type="http://schemas.openxmlformats.org/officeDocument/2006/relationships/hyperlink" Target="http://www.liepajasenergij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senergija.lv/" TargetMode="External"/><Relationship Id="rId14" Type="http://schemas.openxmlformats.org/officeDocument/2006/relationships/hyperlink" Target="https://b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s://ec.europa.eu/growth/tools-databases/espd/filter?lang=lv" TargetMode="External"/><Relationship Id="rId1" Type="http://schemas.openxmlformats.org/officeDocument/2006/relationships/hyperlink" Target="https://ec.europa.eu/growth/tools-databases/espd/filter?lang=lv"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13934</Words>
  <Characters>7943</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cp:lastModifiedBy>Edīte</cp:lastModifiedBy>
  <cp:revision>6</cp:revision>
  <dcterms:created xsi:type="dcterms:W3CDTF">2018-06-12T12:02:00Z</dcterms:created>
  <dcterms:modified xsi:type="dcterms:W3CDTF">2018-06-14T10:14:00Z</dcterms:modified>
</cp:coreProperties>
</file>