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47" w:rsidRPr="00795B47" w:rsidRDefault="00795B47" w:rsidP="00795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B47">
        <w:rPr>
          <w:rFonts w:ascii="Times New Roman" w:hAnsi="Times New Roman" w:cs="Times New Roman"/>
          <w:sz w:val="24"/>
          <w:szCs w:val="24"/>
        </w:rPr>
        <w:t>Pielikums</w:t>
      </w:r>
    </w:p>
    <w:p w:rsidR="00795B47" w:rsidRPr="00795B47" w:rsidRDefault="00795B47" w:rsidP="00795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B47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:rsidR="00795B47" w:rsidRDefault="00795B47" w:rsidP="00795B47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95B47">
        <w:rPr>
          <w:rFonts w:ascii="Times New Roman" w:hAnsi="Times New Roman" w:cs="Times New Roman"/>
          <w:sz w:val="24"/>
          <w:szCs w:val="24"/>
        </w:rPr>
        <w:t xml:space="preserve">27.04.2017. lēmumam Nr.209 </w:t>
      </w:r>
    </w:p>
    <w:p w:rsidR="00795B47" w:rsidRPr="00795B47" w:rsidRDefault="00795B47" w:rsidP="00795B47">
      <w:pPr>
        <w:spacing w:after="0" w:line="240" w:lineRule="auto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5B47">
        <w:rPr>
          <w:rFonts w:ascii="Times New Roman" w:hAnsi="Times New Roman" w:cs="Times New Roman"/>
          <w:sz w:val="24"/>
          <w:szCs w:val="24"/>
        </w:rPr>
        <w:t>(protokols Nr.10, 25.p.)</w:t>
      </w:r>
    </w:p>
    <w:p w:rsidR="00795B47" w:rsidRDefault="00795B47" w:rsidP="003D4D8F">
      <w:pPr>
        <w:jc w:val="center"/>
        <w:rPr>
          <w:b/>
          <w:sz w:val="28"/>
          <w:szCs w:val="28"/>
        </w:rPr>
      </w:pPr>
    </w:p>
    <w:p w:rsidR="003D4D8F" w:rsidRPr="00795B47" w:rsidRDefault="003D4D8F" w:rsidP="003D4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B47">
        <w:rPr>
          <w:rFonts w:ascii="Times New Roman" w:hAnsi="Times New Roman" w:cs="Times New Roman"/>
          <w:b/>
          <w:sz w:val="24"/>
          <w:szCs w:val="24"/>
        </w:rPr>
        <w:t>Maksas pakalpojumu aprēķins pakalpojumiem Madonas novada pašvaldības Sociālā dienesta zobārsta kabinetā</w:t>
      </w:r>
    </w:p>
    <w:p w:rsidR="003D4D8F" w:rsidRPr="00795B47" w:rsidRDefault="003D4D8F" w:rsidP="003D4D8F">
      <w:pPr>
        <w:rPr>
          <w:rFonts w:ascii="Times New Roman" w:hAnsi="Times New Roman" w:cs="Times New Roman"/>
          <w:sz w:val="24"/>
          <w:szCs w:val="24"/>
        </w:rPr>
      </w:pPr>
    </w:p>
    <w:p w:rsidR="003D4D8F" w:rsidRPr="00795B47" w:rsidRDefault="003D4D8F" w:rsidP="003D4D8F">
      <w:pPr>
        <w:rPr>
          <w:rFonts w:ascii="Times New Roman" w:hAnsi="Times New Roman" w:cs="Times New Roman"/>
          <w:sz w:val="24"/>
          <w:szCs w:val="24"/>
        </w:rPr>
      </w:pPr>
      <w:r w:rsidRPr="00795B47">
        <w:rPr>
          <w:rFonts w:ascii="Times New Roman" w:hAnsi="Times New Roman" w:cs="Times New Roman"/>
          <w:sz w:val="24"/>
          <w:szCs w:val="24"/>
        </w:rPr>
        <w:t xml:space="preserve">Visas cenas norādītas bez ārsta algas, peļņas un komunālajiem izdevumiem. Lai segtu ārsta algu, komunālos izdevumus un  gūtu peļņu katrai pozīcijai jārēķina klāt 40-50% no kopējās summas.  </w:t>
      </w:r>
    </w:p>
    <w:p w:rsidR="003D4D8F" w:rsidRPr="00795B47" w:rsidRDefault="003D4D8F" w:rsidP="003D4D8F">
      <w:pPr>
        <w:rPr>
          <w:rFonts w:ascii="Times New Roman" w:hAnsi="Times New Roman" w:cs="Times New Roman"/>
          <w:b/>
          <w:sz w:val="24"/>
          <w:szCs w:val="24"/>
        </w:rPr>
      </w:pPr>
      <w:r w:rsidRPr="00795B47">
        <w:rPr>
          <w:rFonts w:ascii="Times New Roman" w:hAnsi="Times New Roman" w:cs="Times New Roman"/>
          <w:b/>
          <w:sz w:val="24"/>
          <w:szCs w:val="24"/>
        </w:rPr>
        <w:t>Gaismā cietējoša kompozīta materiāla plomba vienā virsmā.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90"/>
        <w:gridCol w:w="2690"/>
        <w:gridCol w:w="2158"/>
        <w:gridCol w:w="1276"/>
      </w:tblGrid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par vienību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Kompozītmateriāls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Odere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Saišu sistēma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Saites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aplikators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Pamatlīdzekļu nolietojums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</w:tbl>
    <w:p w:rsidR="003D4D8F" w:rsidRPr="00795B47" w:rsidRDefault="003D4D8F" w:rsidP="003D4D8F">
      <w:pPr>
        <w:rPr>
          <w:rFonts w:ascii="Times New Roman" w:hAnsi="Times New Roman" w:cs="Times New Roman"/>
          <w:sz w:val="24"/>
          <w:szCs w:val="24"/>
        </w:rPr>
      </w:pPr>
    </w:p>
    <w:p w:rsidR="003D4D8F" w:rsidRPr="00795B47" w:rsidRDefault="003D4D8F" w:rsidP="003D4D8F">
      <w:pPr>
        <w:rPr>
          <w:rFonts w:ascii="Times New Roman" w:hAnsi="Times New Roman" w:cs="Times New Roman"/>
          <w:b/>
          <w:sz w:val="24"/>
          <w:szCs w:val="24"/>
        </w:rPr>
      </w:pPr>
      <w:r w:rsidRPr="00795B47">
        <w:rPr>
          <w:rFonts w:ascii="Times New Roman" w:hAnsi="Times New Roman" w:cs="Times New Roman"/>
          <w:b/>
          <w:sz w:val="24"/>
          <w:szCs w:val="24"/>
        </w:rPr>
        <w:t>Gaismā cietējoša kompozīta materiāla plomba divās virsmās.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90"/>
        <w:gridCol w:w="2690"/>
        <w:gridCol w:w="2158"/>
        <w:gridCol w:w="1276"/>
      </w:tblGrid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par vienību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Kompozītmateriāls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Odere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Saišu sistēma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Saites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aplikators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Pamatlīdzekļu nolietojums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3D4D8F" w:rsidRPr="00795B47" w:rsidRDefault="003D4D8F" w:rsidP="003D4D8F">
      <w:pPr>
        <w:rPr>
          <w:rFonts w:ascii="Times New Roman" w:hAnsi="Times New Roman" w:cs="Times New Roman"/>
          <w:sz w:val="24"/>
          <w:szCs w:val="24"/>
        </w:rPr>
      </w:pPr>
    </w:p>
    <w:p w:rsidR="003D4D8F" w:rsidRPr="00795B47" w:rsidRDefault="003D4D8F" w:rsidP="003D4D8F">
      <w:pPr>
        <w:rPr>
          <w:rFonts w:ascii="Times New Roman" w:hAnsi="Times New Roman" w:cs="Times New Roman"/>
          <w:b/>
          <w:sz w:val="24"/>
          <w:szCs w:val="24"/>
        </w:rPr>
      </w:pPr>
      <w:r w:rsidRPr="00795B47">
        <w:rPr>
          <w:rFonts w:ascii="Times New Roman" w:hAnsi="Times New Roman" w:cs="Times New Roman"/>
          <w:b/>
          <w:sz w:val="24"/>
          <w:szCs w:val="24"/>
        </w:rPr>
        <w:t>Gaismā cietējoša kompozīta materiāla plomba trīs virsmās.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90"/>
        <w:gridCol w:w="2690"/>
        <w:gridCol w:w="2158"/>
        <w:gridCol w:w="1276"/>
      </w:tblGrid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par vienību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Kompozītmateriāls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Odere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Saišu sistēma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Saites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aplikators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Pamatlīdzekļu nolietojums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</w:tbl>
    <w:p w:rsidR="003D4D8F" w:rsidRPr="00795B47" w:rsidRDefault="003D4D8F" w:rsidP="003D4D8F">
      <w:pPr>
        <w:rPr>
          <w:rFonts w:ascii="Times New Roman" w:hAnsi="Times New Roman" w:cs="Times New Roman"/>
          <w:sz w:val="24"/>
          <w:szCs w:val="24"/>
        </w:rPr>
      </w:pPr>
    </w:p>
    <w:p w:rsidR="003D4D8F" w:rsidRPr="00795B47" w:rsidRDefault="003D4D8F" w:rsidP="003D4D8F">
      <w:pPr>
        <w:rPr>
          <w:rFonts w:ascii="Times New Roman" w:hAnsi="Times New Roman" w:cs="Times New Roman"/>
          <w:b/>
          <w:sz w:val="24"/>
          <w:szCs w:val="24"/>
        </w:rPr>
      </w:pPr>
      <w:r w:rsidRPr="00795B47">
        <w:rPr>
          <w:rFonts w:ascii="Times New Roman" w:hAnsi="Times New Roman" w:cs="Times New Roman"/>
          <w:b/>
          <w:sz w:val="24"/>
          <w:szCs w:val="24"/>
        </w:rPr>
        <w:t>Gaismā cietējoša kompozīta materiāla plomba četrās virsmās.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90"/>
        <w:gridCol w:w="2690"/>
        <w:gridCol w:w="2158"/>
        <w:gridCol w:w="1276"/>
      </w:tblGrid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par vienību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Kompozītmateriāls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Odere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Saišu sistēma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Saites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aplikators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Pamatlīdzekļu nolietojums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:rsidR="003D4D8F" w:rsidRPr="00795B47" w:rsidRDefault="003D4D8F" w:rsidP="003D4D8F">
      <w:pPr>
        <w:rPr>
          <w:rFonts w:ascii="Times New Roman" w:hAnsi="Times New Roman" w:cs="Times New Roman"/>
          <w:sz w:val="24"/>
          <w:szCs w:val="24"/>
        </w:rPr>
      </w:pPr>
    </w:p>
    <w:p w:rsidR="003D4D8F" w:rsidRPr="00795B47" w:rsidRDefault="003D4D8F" w:rsidP="003D4D8F">
      <w:pPr>
        <w:rPr>
          <w:rFonts w:ascii="Times New Roman" w:hAnsi="Times New Roman" w:cs="Times New Roman"/>
          <w:b/>
          <w:sz w:val="24"/>
          <w:szCs w:val="24"/>
        </w:rPr>
      </w:pPr>
      <w:r w:rsidRPr="00795B47">
        <w:rPr>
          <w:rFonts w:ascii="Times New Roman" w:hAnsi="Times New Roman" w:cs="Times New Roman"/>
          <w:b/>
          <w:sz w:val="24"/>
          <w:szCs w:val="24"/>
        </w:rPr>
        <w:t>Zoba kroņa atjaunošana ar gaismā cietējošu kompozīta materiālu.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90"/>
        <w:gridCol w:w="2690"/>
        <w:gridCol w:w="2158"/>
        <w:gridCol w:w="1276"/>
      </w:tblGrid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par vienību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Kompozītmateriāls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Odere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Saišu sistēma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Saites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aplikators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Pamatlīdzekļu nolietojums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</w:tbl>
    <w:p w:rsidR="003D4D8F" w:rsidRPr="00795B47" w:rsidRDefault="003D4D8F" w:rsidP="003D4D8F">
      <w:pPr>
        <w:rPr>
          <w:rFonts w:ascii="Times New Roman" w:hAnsi="Times New Roman" w:cs="Times New Roman"/>
          <w:sz w:val="24"/>
          <w:szCs w:val="24"/>
        </w:rPr>
      </w:pPr>
    </w:p>
    <w:p w:rsidR="003D4D8F" w:rsidRPr="00795B47" w:rsidRDefault="003D4D8F" w:rsidP="003D4D8F">
      <w:pPr>
        <w:rPr>
          <w:rFonts w:ascii="Times New Roman" w:hAnsi="Times New Roman" w:cs="Times New Roman"/>
          <w:b/>
          <w:sz w:val="24"/>
          <w:szCs w:val="24"/>
        </w:rPr>
      </w:pPr>
      <w:r w:rsidRPr="00795B47">
        <w:rPr>
          <w:rFonts w:ascii="Times New Roman" w:hAnsi="Times New Roman" w:cs="Times New Roman"/>
          <w:b/>
          <w:sz w:val="24"/>
          <w:szCs w:val="24"/>
        </w:rPr>
        <w:t>Zoba kroņa atjaunošana izmatojot ar stikla šķietu stiprinātu  gaismā cietējošu kompozīta materiālu.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90"/>
        <w:gridCol w:w="2690"/>
        <w:gridCol w:w="2158"/>
        <w:gridCol w:w="1276"/>
      </w:tblGrid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par vienību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Ar stikla šķiedru stiprināts kompozītmateriāls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Kompozītmateriāls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Odere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Saišu sistēma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 xml:space="preserve">Saites </w:t>
            </w:r>
            <w:proofErr w:type="spellStart"/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aplikators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Pamatlīdzekļu nolietojums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3D4D8F" w:rsidRPr="00795B47" w:rsidTr="003D4D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8F" w:rsidRPr="00795B47" w:rsidRDefault="003D4D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</w:tbl>
    <w:p w:rsidR="004D6280" w:rsidRPr="00795B47" w:rsidRDefault="004D6280">
      <w:pPr>
        <w:rPr>
          <w:rFonts w:ascii="Times New Roman" w:hAnsi="Times New Roman" w:cs="Times New Roman"/>
          <w:sz w:val="24"/>
          <w:szCs w:val="24"/>
        </w:rPr>
      </w:pPr>
    </w:p>
    <w:sectPr w:rsidR="004D6280" w:rsidRPr="00795B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8F"/>
    <w:rsid w:val="003D4D8F"/>
    <w:rsid w:val="004D6280"/>
    <w:rsid w:val="007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916D52-A6F7-4B10-9B12-157CCAA0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4D8F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D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9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5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Laima Liepiņa</cp:lastModifiedBy>
  <cp:revision>2</cp:revision>
  <cp:lastPrinted>2017-04-28T12:03:00Z</cp:lastPrinted>
  <dcterms:created xsi:type="dcterms:W3CDTF">2017-04-28T12:03:00Z</dcterms:created>
  <dcterms:modified xsi:type="dcterms:W3CDTF">2017-04-28T12:03:00Z</dcterms:modified>
</cp:coreProperties>
</file>